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586A23" w:rsidP="009A0AB9">
            <w:pPr>
              <w:jc w:val="center"/>
            </w:pPr>
            <w:r>
              <w:rPr>
                <w:rFonts w:eastAsia="Calibri"/>
                <w:color w:val="000000"/>
              </w:rPr>
              <w:t>LIC. EN ENFERMERIA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9A0AB9" w:rsidP="009A0AB9">
            <w:pPr>
              <w:jc w:val="center"/>
            </w:pPr>
            <w:r>
              <w:t>NIVEL CENTRAL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"/>
        <w:gridCol w:w="8498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B91538" w:rsidRDefault="00B91538" w:rsidP="00B9153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Safirpo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LEY 2.141 Decreto nº 2.758/95 – Anexo II  : </w:t>
            </w:r>
            <w:hyperlink r:id="rId5" w:history="1">
              <w:r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http://www.contadurianeuquen.gob.ar/wp-content/uploads/2015/01/Manual_de_Contrataci%C3%B3n_de_Bienes_y_Servicios.pdf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B91538">
        <w:trPr>
          <w:trHeight w:val="575"/>
        </w:trPr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B91538" w:rsidRPr="00B91538" w:rsidRDefault="00B91538" w:rsidP="00B91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91538">
              <w:rPr>
                <w:rFonts w:ascii="Arial" w:eastAsia="Times New Roman" w:hAnsi="Arial" w:cs="Arial"/>
                <w:color w:val="000000"/>
                <w:lang w:eastAsia="es-AR"/>
              </w:rPr>
              <w:t>GDE:</w:t>
            </w:r>
          </w:p>
          <w:p w:rsidR="00B91538" w:rsidRPr="00B91538" w:rsidRDefault="00B91538" w:rsidP="00B91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" w:history="1">
              <w:r w:rsidRPr="00B91538">
                <w:rPr>
                  <w:rFonts w:ascii="Arial" w:eastAsia="Times New Roman" w:hAnsi="Arial" w:cs="Arial"/>
                  <w:color w:val="1155CC"/>
                  <w:u w:val="single"/>
                  <w:lang w:eastAsia="es-AR"/>
                </w:rPr>
                <w:t>https://gde.neuquen.gov.ar/wp-content/uploads/2018/07/ManualUsuario.pdf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B91538" w:rsidRPr="00B91538" w:rsidRDefault="00B91538" w:rsidP="00B91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91538">
              <w:rPr>
                <w:rFonts w:ascii="Arial" w:eastAsia="Times New Roman" w:hAnsi="Arial" w:cs="Arial"/>
                <w:color w:val="000000"/>
                <w:lang w:eastAsia="es-AR"/>
              </w:rPr>
              <w:t>EXCEL:</w:t>
            </w:r>
            <w:r w:rsidRPr="00B91538">
              <w:rPr>
                <w:rFonts w:ascii="Arial" w:eastAsia="Times New Roman" w:hAnsi="Arial" w:cs="Arial"/>
                <w:color w:val="000000"/>
                <w:lang w:eastAsia="es-AR"/>
              </w:rPr>
              <w:br/>
              <w:t>Tablas dinámicas:</w:t>
            </w:r>
          </w:p>
          <w:p w:rsidR="00B91538" w:rsidRPr="00B91538" w:rsidRDefault="00B91538" w:rsidP="00B91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history="1">
              <w:r w:rsidRPr="00B91538">
                <w:rPr>
                  <w:rFonts w:ascii="Arial" w:eastAsia="Times New Roman" w:hAnsi="Arial" w:cs="Arial"/>
                  <w:color w:val="1155CC"/>
                  <w:u w:val="single"/>
                  <w:lang w:eastAsia="es-AR"/>
                </w:rPr>
                <w:t>https://support.microsoft.com/es-es/office/crear-una-tabla-din%C3%A1mica-para-analizar-datos-de-una-hoja-de-c%C3%A1lculo-a9a84538-bfe9-40a9-a8e9-f99134456576?wt.mc_id=otc_excel#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B91538" w:rsidRDefault="00B91538" w:rsidP="005B553F">
            <w:pPr>
              <w:jc w:val="both"/>
              <w:rPr>
                <w:rFonts w:ascii="Arial" w:hAnsi="Arial" w:cs="Arial"/>
                <w:color w:val="000000"/>
              </w:rPr>
            </w:pPr>
            <w:r w:rsidRPr="00B91538">
              <w:rPr>
                <w:rFonts w:ascii="Arial" w:hAnsi="Arial" w:cs="Arial"/>
                <w:color w:val="000000"/>
              </w:rPr>
              <w:t>Ejercicio de Enfermería</w:t>
            </w:r>
          </w:p>
          <w:p w:rsidR="00B700A3" w:rsidRDefault="00B91538" w:rsidP="005B553F">
            <w:pPr>
              <w:jc w:val="both"/>
            </w:pPr>
            <w:hyperlink r:id="rId8" w:history="1">
              <w:r w:rsidRPr="00B91538">
                <w:rPr>
                  <w:rFonts w:ascii="Arial" w:hAnsi="Arial" w:cs="Arial"/>
                  <w:color w:val="1155CC"/>
                  <w:u w:val="single"/>
                </w:rPr>
                <w:t>https://www.argentina.gob.ar/normativa/nacional/ley-24004-403/texto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B91538" w:rsidRPr="00B91538" w:rsidRDefault="00B91538" w:rsidP="00B91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91538">
              <w:rPr>
                <w:rFonts w:ascii="Arial" w:eastAsia="Times New Roman" w:hAnsi="Arial" w:cs="Arial"/>
                <w:color w:val="000000"/>
                <w:lang w:eastAsia="es-AR"/>
              </w:rPr>
              <w:t>Enfermería, Administración:</w:t>
            </w:r>
            <w:r w:rsidRPr="00B91538">
              <w:rPr>
                <w:rFonts w:ascii="Arial" w:eastAsia="Times New Roman" w:hAnsi="Arial" w:cs="Arial"/>
                <w:color w:val="000000"/>
                <w:lang w:eastAsia="es-AR"/>
              </w:rPr>
              <w:br/>
            </w:r>
            <w:hyperlink r:id="rId9" w:history="1">
              <w:r w:rsidRPr="00B91538">
                <w:rPr>
                  <w:rFonts w:ascii="Arial" w:eastAsia="Times New Roman" w:hAnsi="Arial" w:cs="Arial"/>
                  <w:color w:val="1155CC"/>
                  <w:u w:val="single"/>
                  <w:lang w:eastAsia="es-AR"/>
                </w:rPr>
                <w:t>http://ojs.uc.cl/index.php/RHE/article/view/14992/12338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91538" w:rsidRDefault="00B91538" w:rsidP="00B91538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https://www.economianqn.gob.ar/contenido/file/3071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91538" w:rsidRDefault="00B91538" w:rsidP="00B91538">
            <w:pPr>
              <w:pStyle w:val="NormalWeb"/>
              <w:spacing w:before="0" w:beforeAutospacing="0" w:after="0" w:afterAutospacing="0"/>
            </w:pPr>
            <w:hyperlink r:id="rId11" w:history="1">
              <w:r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https://www.saludneuquen.gob.ar/organizacion-sectorial/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91538" w:rsidP="005B553F">
            <w:pPr>
              <w:jc w:val="both"/>
            </w:pPr>
            <w:hyperlink r:id="rId12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http://www.fcn.unp.edu.ar/sitio/tecnofarma/wp-content/uploads/2010/08/TP-PRODUCTOS-MEDICOS.pdf</w:t>
              </w:r>
            </w:hyperlink>
            <w:bookmarkStart w:id="0" w:name="_GoBack"/>
            <w:bookmarkEnd w:id="0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9A0AB9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9A0AB9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9A0AB9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586A23"/>
    <w:rsid w:val="00624E25"/>
    <w:rsid w:val="009A0AB9"/>
    <w:rsid w:val="00AA1030"/>
    <w:rsid w:val="00B700A3"/>
    <w:rsid w:val="00B91538"/>
    <w:rsid w:val="00B976B6"/>
    <w:rsid w:val="00EB626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4004-403/tex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s-es/office/crear-una-tabla-din%C3%A1mica-para-analizar-datos-de-una-hoja-de-c%C3%A1lculo-a9a84538-bfe9-40a9-a8e9-f99134456576?wt.mc_id=otc_excel" TargetMode="External"/><Relationship Id="rId12" Type="http://schemas.openxmlformats.org/officeDocument/2006/relationships/hyperlink" Target="http://www.fcn.unp.edu.ar/sitio/tecnofarma/wp-content/uploads/2010/08/TP-PRODUCTOS-MEDICO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de.neuquen.gov.ar/wp-content/uploads/2018/07/ManualUsuario.pdf" TargetMode="Externa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hyperlink" Target="http://www.contadurianeuquen.gob.ar/wp-content/uploads/2015/01/Manual_de_Contrataci%C3%B3n_de_Bienes_y_Servicios.pdf" TargetMode="External"/><Relationship Id="rId10" Type="http://schemas.openxmlformats.org/officeDocument/2006/relationships/hyperlink" Target="https://www.economianqn.gob.ar/contenido/file/3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s.uc.cl/index.php/RHE/article/view/14992/12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3</cp:revision>
  <dcterms:created xsi:type="dcterms:W3CDTF">2022-08-08T15:28:00Z</dcterms:created>
  <dcterms:modified xsi:type="dcterms:W3CDTF">2022-08-08T15:31:00Z</dcterms:modified>
</cp:coreProperties>
</file>