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720B" w14:textId="77777777" w:rsidR="00562716" w:rsidRDefault="00E40BE5">
      <w:pPr>
        <w:spacing w:before="92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69F7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3.5pt;mso-position-horizontal-relative:char;mso-position-vertical-relative:line">
            <v:imagedata r:id="rId4" o:title=""/>
          </v:shape>
        </w:pict>
      </w:r>
    </w:p>
    <w:p w14:paraId="669F720C" w14:textId="77777777" w:rsidR="00562716" w:rsidRDefault="00562716">
      <w:pPr>
        <w:spacing w:line="200" w:lineRule="exact"/>
        <w:rPr>
          <w:sz w:val="20"/>
          <w:szCs w:val="20"/>
        </w:rPr>
      </w:pPr>
    </w:p>
    <w:p w14:paraId="669F720D" w14:textId="77777777" w:rsidR="00562716" w:rsidRDefault="00562716">
      <w:pPr>
        <w:spacing w:line="200" w:lineRule="exact"/>
        <w:rPr>
          <w:sz w:val="20"/>
          <w:szCs w:val="20"/>
        </w:rPr>
      </w:pPr>
    </w:p>
    <w:p w14:paraId="669F720E" w14:textId="77777777" w:rsidR="00562716" w:rsidRDefault="00562716">
      <w:pPr>
        <w:spacing w:line="200" w:lineRule="exact"/>
        <w:rPr>
          <w:sz w:val="20"/>
          <w:szCs w:val="20"/>
        </w:rPr>
      </w:pPr>
    </w:p>
    <w:p w14:paraId="669F720F" w14:textId="77777777" w:rsidR="00562716" w:rsidRDefault="00562716">
      <w:pPr>
        <w:spacing w:before="1" w:line="220" w:lineRule="exact"/>
      </w:pPr>
    </w:p>
    <w:p w14:paraId="669F7210" w14:textId="77777777" w:rsidR="00562716" w:rsidRDefault="00E40BE5">
      <w:pPr>
        <w:pStyle w:val="Ttulo11"/>
        <w:spacing w:before="51"/>
        <w:rPr>
          <w:b w:val="0"/>
          <w:bCs w:val="0"/>
        </w:rPr>
      </w:pPr>
      <w:r>
        <w:pict w14:anchorId="669F725E">
          <v:group id="_x0000_s1026" style="position:absolute;left:0;text-align:left;margin-left:79.15pt;margin-top:29.4pt;width:433.4pt;height:45pt;z-index:-251653120;mso-position-horizontal-relative:page" coordorigin="1583,588" coordsize="8668,900">
            <v:group id="_x0000_s1035" style="position:absolute;left:1589;top:594;width:8656;height:2" coordorigin="1589,594" coordsize="8656,2">
              <v:shape id="_x0000_s1036" style="position:absolute;left:1589;top:594;width:8656;height:2" coordorigin="1589,594" coordsize="8656,0" path="m1589,594r8656,e" filled="f" strokeweight=".58pt">
                <v:path arrowok="t"/>
              </v:shape>
            </v:group>
            <v:group id="_x0000_s1033" style="position:absolute;left:1594;top:599;width:2;height:878" coordorigin="1594,599" coordsize="2,878">
              <v:shape id="_x0000_s1034" style="position:absolute;left:1594;top:599;width:2;height:878" coordorigin="1594,599" coordsize="0,878" path="m1594,599r,878e" filled="f" strokeweight=".58pt">
                <v:path arrowok="t"/>
              </v:shape>
            </v:group>
            <v:group id="_x0000_s1031" style="position:absolute;left:1589;top:1482;width:8656;height:2" coordorigin="1589,1482" coordsize="8656,2">
              <v:shape id="_x0000_s1032" style="position:absolute;left:1589;top:1482;width:8656;height:2" coordorigin="1589,1482" coordsize="8656,0" path="m1589,1482r8656,e" filled="f" strokeweight=".58pt">
                <v:path arrowok="t"/>
              </v:shape>
            </v:group>
            <v:group id="_x0000_s1029" style="position:absolute;left:5917;top:599;width:2;height:878" coordorigin="5917,599" coordsize="2,878">
              <v:shape id="_x0000_s1030" style="position:absolute;left:5917;top:599;width:2;height:878" coordorigin="5917,599" coordsize="0,878" path="m5917,599r,878e" filled="f" strokeweight=".58pt">
                <v:path arrowok="t"/>
              </v:shape>
            </v:group>
            <v:group id="_x0000_s1027" style="position:absolute;left:10240;top:599;width:2;height:878" coordorigin="10240,599" coordsize="2,878">
              <v:shape id="_x0000_s1028" style="position:absolute;left:10240;top:599;width:2;height:878" coordorigin="10240,599" coordsize="0,878" path="m10240,599r,878e" filled="f" strokeweight=".58pt">
                <v:path arrowok="t"/>
              </v:shape>
            </v:group>
            <w10:wrap anchorx="page"/>
          </v:group>
        </w:pict>
      </w:r>
      <w:r w:rsidR="004B1348">
        <w:rPr>
          <w:u w:val="single" w:color="000000"/>
        </w:rPr>
        <w:t>Planilla</w:t>
      </w:r>
      <w:r w:rsidR="004B1348">
        <w:rPr>
          <w:spacing w:val="-11"/>
          <w:u w:val="single" w:color="000000"/>
        </w:rPr>
        <w:t xml:space="preserve"> </w:t>
      </w:r>
      <w:r w:rsidR="004B1348">
        <w:rPr>
          <w:spacing w:val="-1"/>
          <w:u w:val="single" w:color="000000"/>
        </w:rPr>
        <w:t>Obligatoria</w:t>
      </w:r>
      <w:r w:rsidR="004B1348">
        <w:rPr>
          <w:spacing w:val="-9"/>
          <w:u w:val="single" w:color="000000"/>
        </w:rPr>
        <w:t xml:space="preserve"> </w:t>
      </w:r>
      <w:r w:rsidR="004B1348">
        <w:rPr>
          <w:u w:val="single" w:color="000000"/>
        </w:rPr>
        <w:t>de</w:t>
      </w:r>
      <w:r w:rsidR="004B1348">
        <w:rPr>
          <w:spacing w:val="-10"/>
          <w:u w:val="single" w:color="000000"/>
        </w:rPr>
        <w:t xml:space="preserve"> </w:t>
      </w:r>
      <w:r w:rsidR="004B1348">
        <w:rPr>
          <w:spacing w:val="-1"/>
          <w:u w:val="single" w:color="000000"/>
        </w:rPr>
        <w:t>Bibliografía:</w:t>
      </w:r>
    </w:p>
    <w:p w14:paraId="669F7211" w14:textId="77777777" w:rsidR="00562716" w:rsidRDefault="00562716">
      <w:pPr>
        <w:spacing w:before="3" w:line="200" w:lineRule="exact"/>
        <w:rPr>
          <w:sz w:val="20"/>
          <w:szCs w:val="20"/>
        </w:rPr>
      </w:pPr>
    </w:p>
    <w:p w14:paraId="669F7212" w14:textId="77777777" w:rsidR="00562716" w:rsidRDefault="00562716">
      <w:pPr>
        <w:spacing w:line="200" w:lineRule="exact"/>
        <w:rPr>
          <w:sz w:val="20"/>
          <w:szCs w:val="20"/>
        </w:rPr>
        <w:sectPr w:rsidR="00562716">
          <w:type w:val="continuous"/>
          <w:pgSz w:w="11907" w:h="16840"/>
          <w:pgMar w:top="100" w:right="1480" w:bottom="280" w:left="1480" w:header="720" w:footer="720" w:gutter="0"/>
          <w:cols w:space="720"/>
        </w:sectPr>
      </w:pPr>
    </w:p>
    <w:p w14:paraId="669F7213" w14:textId="77777777" w:rsidR="00562716" w:rsidRDefault="004B1348">
      <w:pPr>
        <w:spacing w:before="51"/>
        <w:ind w:lef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Puesto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 xml:space="preserve"> </w:t>
      </w:r>
      <w:r w:rsidR="00432A88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concurso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:</w:t>
      </w:r>
    </w:p>
    <w:p w14:paraId="669F7214" w14:textId="5F4438A4" w:rsidR="00562716" w:rsidRDefault="00D176AC" w:rsidP="00D176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  Enfermero</w:t>
      </w:r>
      <w:r w:rsidR="00DA0CBF">
        <w:rPr>
          <w:rFonts w:ascii="Calibri" w:eastAsia="Calibri" w:hAnsi="Calibri" w:cs="Calibri"/>
          <w:b/>
          <w:bCs/>
          <w:spacing w:val="-1"/>
          <w:sz w:val="24"/>
          <w:szCs w:val="24"/>
        </w:rPr>
        <w:t>/a</w:t>
      </w:r>
    </w:p>
    <w:p w14:paraId="669F7217" w14:textId="0C9006A4" w:rsidR="00393CF3" w:rsidRDefault="004B1348" w:rsidP="00DA0CBF">
      <w:pPr>
        <w:spacing w:before="51"/>
        <w:ind w:left="222"/>
        <w:rPr>
          <w:rFonts w:ascii="Calibri" w:eastAsia="Calibri" w:hAnsi="Calibri" w:cs="Calibri"/>
          <w:sz w:val="24"/>
          <w:szCs w:val="24"/>
        </w:rPr>
      </w:pPr>
      <w:r>
        <w:br w:type="column"/>
      </w:r>
      <w:r w:rsidR="00DA0CBF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Dispositivo de Inclusión Habitacional: Casa Asistida</w:t>
      </w:r>
    </w:p>
    <w:p w14:paraId="669F7218" w14:textId="77777777" w:rsidR="00562716" w:rsidRDefault="00562716">
      <w:pPr>
        <w:rPr>
          <w:rFonts w:ascii="Calibri" w:eastAsia="Calibri" w:hAnsi="Calibri" w:cs="Calibri"/>
          <w:sz w:val="24"/>
          <w:szCs w:val="24"/>
        </w:rPr>
        <w:sectPr w:rsidR="00562716">
          <w:type w:val="continuous"/>
          <w:pgSz w:w="11907" w:h="16840"/>
          <w:pgMar w:top="100" w:right="1480" w:bottom="280" w:left="1480" w:header="720" w:footer="720" w:gutter="0"/>
          <w:cols w:num="2" w:space="720" w:equalWidth="0">
            <w:col w:w="2753" w:space="1570"/>
            <w:col w:w="4624"/>
          </w:cols>
        </w:sectPr>
      </w:pPr>
    </w:p>
    <w:p w14:paraId="669F7219" w14:textId="77777777" w:rsidR="00562716" w:rsidRDefault="00562716">
      <w:pPr>
        <w:spacing w:line="200" w:lineRule="exact"/>
        <w:rPr>
          <w:sz w:val="20"/>
          <w:szCs w:val="20"/>
        </w:rPr>
      </w:pPr>
    </w:p>
    <w:p w14:paraId="669F721A" w14:textId="77777777" w:rsidR="00562716" w:rsidRDefault="00562716">
      <w:pPr>
        <w:spacing w:before="2" w:line="260" w:lineRule="exact"/>
        <w:rPr>
          <w:sz w:val="26"/>
          <w:szCs w:val="26"/>
        </w:rPr>
      </w:pPr>
    </w:p>
    <w:p w14:paraId="0F739F67" w14:textId="77777777" w:rsidR="00DA0CBF" w:rsidRDefault="00DA0CBF" w:rsidP="00DA0CBF">
      <w:pPr>
        <w:jc w:val="both"/>
        <w:rPr>
          <w:b/>
          <w:u w:val="single"/>
        </w:rPr>
      </w:pPr>
    </w:p>
    <w:p w14:paraId="3F8A6047" w14:textId="27D3302C" w:rsidR="00DA0CBF" w:rsidRPr="00624E25" w:rsidRDefault="00DA0CBF" w:rsidP="00DA0CBF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"/>
        <w:gridCol w:w="8104"/>
      </w:tblGrid>
      <w:tr w:rsidR="00DA0CBF" w14:paraId="3CB9D2FA" w14:textId="77777777" w:rsidTr="0049065A">
        <w:tc>
          <w:tcPr>
            <w:tcW w:w="540" w:type="dxa"/>
          </w:tcPr>
          <w:p w14:paraId="4F931DFC" w14:textId="77777777" w:rsidR="00DA0CBF" w:rsidRDefault="00DA0CBF" w:rsidP="0049065A">
            <w:pPr>
              <w:jc w:val="both"/>
            </w:pPr>
            <w:r>
              <w:t>1</w:t>
            </w:r>
          </w:p>
        </w:tc>
        <w:tc>
          <w:tcPr>
            <w:tcW w:w="8104" w:type="dxa"/>
          </w:tcPr>
          <w:p w14:paraId="59F23A77" w14:textId="77777777" w:rsidR="00DA0CBF" w:rsidRDefault="00DA0CBF" w:rsidP="0049065A">
            <w:pPr>
              <w:jc w:val="both"/>
            </w:pPr>
            <w:r>
              <w:t>Convenio Colectivo de Trabajo Ley 3.118</w:t>
            </w:r>
          </w:p>
        </w:tc>
      </w:tr>
      <w:tr w:rsidR="00DA0CBF" w14:paraId="32B8F16A" w14:textId="77777777" w:rsidTr="0049065A">
        <w:tc>
          <w:tcPr>
            <w:tcW w:w="540" w:type="dxa"/>
          </w:tcPr>
          <w:p w14:paraId="3FDFA24D" w14:textId="77777777" w:rsidR="00DA0CBF" w:rsidRDefault="00DA0CBF" w:rsidP="0049065A">
            <w:pPr>
              <w:jc w:val="both"/>
            </w:pPr>
            <w:r>
              <w:t>2</w:t>
            </w:r>
          </w:p>
        </w:tc>
        <w:tc>
          <w:tcPr>
            <w:tcW w:w="8104" w:type="dxa"/>
          </w:tcPr>
          <w:p w14:paraId="016249E1" w14:textId="0C5B8AF0" w:rsidR="00DA0CBF" w:rsidRDefault="00DA0CBF" w:rsidP="0049065A">
            <w:pPr>
              <w:jc w:val="both"/>
            </w:pPr>
            <w:r>
              <w:t>Ley Nacional de Salud Mental Nº 26.657, reglamentación (dto 603/2013)</w:t>
            </w:r>
          </w:p>
        </w:tc>
      </w:tr>
      <w:tr w:rsidR="00DA0CBF" w14:paraId="1748242F" w14:textId="77777777" w:rsidTr="0049065A">
        <w:tc>
          <w:tcPr>
            <w:tcW w:w="540" w:type="dxa"/>
          </w:tcPr>
          <w:p w14:paraId="7C123D95" w14:textId="77777777" w:rsidR="00DA0CBF" w:rsidRDefault="00DA0CBF" w:rsidP="0049065A">
            <w:pPr>
              <w:jc w:val="both"/>
            </w:pPr>
            <w:r>
              <w:t>3</w:t>
            </w:r>
          </w:p>
        </w:tc>
        <w:tc>
          <w:tcPr>
            <w:tcW w:w="8104" w:type="dxa"/>
          </w:tcPr>
          <w:p w14:paraId="62D16CCF" w14:textId="77777777" w:rsidR="00DA0CBF" w:rsidRDefault="00DA0CBF" w:rsidP="0049065A">
            <w:pPr>
              <w:jc w:val="both"/>
            </w:pPr>
            <w:r>
              <w:t>Ley 26.529 derechos del paciente, relación con profesionales e instituciones de la salud</w:t>
            </w:r>
          </w:p>
        </w:tc>
      </w:tr>
      <w:tr w:rsidR="00DA0CBF" w14:paraId="7351CB88" w14:textId="77777777" w:rsidTr="0049065A">
        <w:tc>
          <w:tcPr>
            <w:tcW w:w="540" w:type="dxa"/>
          </w:tcPr>
          <w:p w14:paraId="45A0D087" w14:textId="77777777" w:rsidR="00DA0CBF" w:rsidRDefault="00DA0CBF" w:rsidP="0049065A">
            <w:pPr>
              <w:jc w:val="both"/>
            </w:pPr>
            <w:r>
              <w:t>4</w:t>
            </w:r>
          </w:p>
        </w:tc>
        <w:tc>
          <w:tcPr>
            <w:tcW w:w="8104" w:type="dxa"/>
          </w:tcPr>
          <w:p w14:paraId="456CA063" w14:textId="77777777" w:rsidR="00DA0CBF" w:rsidRDefault="00DA0CBF" w:rsidP="0049065A">
            <w:pPr>
              <w:jc w:val="both"/>
            </w:pPr>
            <w:r>
              <w:t xml:space="preserve">Ley 27.610 </w:t>
            </w:r>
          </w:p>
        </w:tc>
      </w:tr>
      <w:tr w:rsidR="00DA0CBF" w14:paraId="33EE3EF0" w14:textId="77777777" w:rsidTr="0049065A">
        <w:tc>
          <w:tcPr>
            <w:tcW w:w="540" w:type="dxa"/>
          </w:tcPr>
          <w:p w14:paraId="23FA0AE2" w14:textId="77777777" w:rsidR="00DA0CBF" w:rsidRDefault="00DA0CBF" w:rsidP="0049065A">
            <w:pPr>
              <w:jc w:val="both"/>
            </w:pPr>
            <w:r>
              <w:t>5</w:t>
            </w:r>
          </w:p>
        </w:tc>
        <w:tc>
          <w:tcPr>
            <w:tcW w:w="8104" w:type="dxa"/>
          </w:tcPr>
          <w:p w14:paraId="4A8037EC" w14:textId="77777777" w:rsidR="00DA0CBF" w:rsidRDefault="00DA0CBF" w:rsidP="0049065A">
            <w:pPr>
              <w:jc w:val="both"/>
            </w:pPr>
            <w:r>
              <w:t xml:space="preserve">Ley 2.785 Protocolo único de intervención </w:t>
            </w:r>
          </w:p>
        </w:tc>
      </w:tr>
      <w:tr w:rsidR="00DA0CBF" w14:paraId="24AFC1EE" w14:textId="77777777" w:rsidTr="0049065A">
        <w:tc>
          <w:tcPr>
            <w:tcW w:w="540" w:type="dxa"/>
          </w:tcPr>
          <w:p w14:paraId="55F14DBC" w14:textId="77777777" w:rsidR="00DA0CBF" w:rsidRDefault="00DA0CBF" w:rsidP="0049065A">
            <w:pPr>
              <w:jc w:val="both"/>
            </w:pPr>
            <w:r>
              <w:t>6</w:t>
            </w:r>
          </w:p>
        </w:tc>
        <w:tc>
          <w:tcPr>
            <w:tcW w:w="8104" w:type="dxa"/>
          </w:tcPr>
          <w:p w14:paraId="25400941" w14:textId="77777777" w:rsidR="00DA0CBF" w:rsidRDefault="00DA0CBF" w:rsidP="0049065A">
            <w:pPr>
              <w:jc w:val="both"/>
            </w:pPr>
            <w:r>
              <w:t>Ley 2.786</w:t>
            </w:r>
          </w:p>
        </w:tc>
      </w:tr>
      <w:tr w:rsidR="00DA0CBF" w14:paraId="05EC4217" w14:textId="77777777" w:rsidTr="0049065A">
        <w:tc>
          <w:tcPr>
            <w:tcW w:w="540" w:type="dxa"/>
          </w:tcPr>
          <w:p w14:paraId="05AF8D99" w14:textId="77777777" w:rsidR="00DA0CBF" w:rsidRDefault="00DA0CBF" w:rsidP="0049065A">
            <w:pPr>
              <w:jc w:val="both"/>
            </w:pPr>
            <w:r>
              <w:t>7</w:t>
            </w:r>
          </w:p>
        </w:tc>
        <w:tc>
          <w:tcPr>
            <w:tcW w:w="8104" w:type="dxa"/>
          </w:tcPr>
          <w:p w14:paraId="3AD7DAA8" w14:textId="77777777" w:rsidR="00DA0CBF" w:rsidRDefault="00DA0CBF" w:rsidP="0049065A">
            <w:pPr>
              <w:jc w:val="both"/>
            </w:pPr>
            <w:r>
              <w:t>Ley 2.302</w:t>
            </w:r>
          </w:p>
        </w:tc>
      </w:tr>
      <w:tr w:rsidR="00DA0CBF" w14:paraId="69B018E5" w14:textId="77777777" w:rsidTr="0049065A">
        <w:tc>
          <w:tcPr>
            <w:tcW w:w="540" w:type="dxa"/>
          </w:tcPr>
          <w:p w14:paraId="53B024C7" w14:textId="77777777" w:rsidR="00DA0CBF" w:rsidRDefault="00DA0CBF" w:rsidP="0049065A">
            <w:pPr>
              <w:jc w:val="both"/>
            </w:pPr>
            <w:r>
              <w:t>8</w:t>
            </w:r>
          </w:p>
        </w:tc>
        <w:tc>
          <w:tcPr>
            <w:tcW w:w="8104" w:type="dxa"/>
          </w:tcPr>
          <w:p w14:paraId="277FB784" w14:textId="77777777" w:rsidR="00DA0CBF" w:rsidRDefault="00DA0CBF" w:rsidP="0049065A">
            <w:pPr>
              <w:jc w:val="both"/>
            </w:pPr>
            <w:r>
              <w:t>Ley 27.130 Ley Nacional de prevención del Suicidio</w:t>
            </w:r>
          </w:p>
        </w:tc>
      </w:tr>
      <w:tr w:rsidR="00DA0CBF" w14:paraId="10ED1906" w14:textId="77777777" w:rsidTr="004906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025" w14:textId="77777777" w:rsidR="00DA0CBF" w:rsidRDefault="00DA0CBF" w:rsidP="0049065A">
            <w:pPr>
              <w:jc w:val="both"/>
            </w:pPr>
            <w:r>
              <w:t xml:space="preserve"> 9</w:t>
            </w:r>
          </w:p>
        </w:tc>
        <w:tc>
          <w:tcPr>
            <w:tcW w:w="8104" w:type="dxa"/>
            <w:tcBorders>
              <w:bottom w:val="single" w:sz="4" w:space="0" w:color="auto"/>
              <w:right w:val="single" w:sz="4" w:space="0" w:color="auto"/>
            </w:tcBorders>
          </w:tcPr>
          <w:p w14:paraId="628484F2" w14:textId="77777777" w:rsidR="00DA0CBF" w:rsidRDefault="00DA0CBF" w:rsidP="0049065A">
            <w:pPr>
              <w:jc w:val="both"/>
            </w:pPr>
            <w:r>
              <w:t>Ley 26.378 Convención sobre los derechos de las personas con discapacidad</w:t>
            </w:r>
          </w:p>
        </w:tc>
      </w:tr>
      <w:tr w:rsidR="00DA0CBF" w14:paraId="4EAAC030" w14:textId="77777777" w:rsidTr="004906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2E5BE3D" w14:textId="77777777" w:rsidR="00DA0CBF" w:rsidRDefault="00DA0CBF" w:rsidP="0049065A">
            <w:pPr>
              <w:jc w:val="both"/>
            </w:pPr>
          </w:p>
        </w:tc>
        <w:tc>
          <w:tcPr>
            <w:tcW w:w="8104" w:type="dxa"/>
            <w:tcBorders>
              <w:top w:val="single" w:sz="4" w:space="0" w:color="auto"/>
              <w:right w:val="single" w:sz="4" w:space="0" w:color="auto"/>
            </w:tcBorders>
          </w:tcPr>
          <w:p w14:paraId="72C019CD" w14:textId="77777777" w:rsidR="00DA0CBF" w:rsidRDefault="00DA0CBF" w:rsidP="0049065A">
            <w:pPr>
              <w:jc w:val="both"/>
            </w:pPr>
          </w:p>
        </w:tc>
      </w:tr>
    </w:tbl>
    <w:p w14:paraId="669F721C" w14:textId="77777777" w:rsidR="00562716" w:rsidRDefault="00562716">
      <w:pPr>
        <w:spacing w:before="20" w:line="220" w:lineRule="exact"/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573"/>
        <w:gridCol w:w="8074"/>
      </w:tblGrid>
      <w:tr w:rsidR="00562716" w14:paraId="669F721F" w14:textId="77777777" w:rsidTr="00DA0CBF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1D" w14:textId="4646E9DF" w:rsidR="00562716" w:rsidRDefault="004B1348" w:rsidP="00D176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A0CB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1E" w14:textId="77777777" w:rsidR="00562716" w:rsidRDefault="004B1348" w:rsidP="00D176A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Guía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Protección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Personal</w:t>
            </w:r>
          </w:p>
        </w:tc>
      </w:tr>
      <w:tr w:rsidR="00562716" w14:paraId="669F7225" w14:textId="77777777" w:rsidTr="00DA0CBF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23" w14:textId="1D7B8D9C" w:rsidR="00562716" w:rsidRDefault="00DA0CBF" w:rsidP="00D176A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24" w14:textId="77777777" w:rsidR="00562716" w:rsidRDefault="00D176AC" w:rsidP="00D176AC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Manual de procedimientos de enfermeria</w:t>
            </w:r>
          </w:p>
        </w:tc>
      </w:tr>
      <w:tr w:rsidR="00D176AC" w14:paraId="669F7229" w14:textId="77777777" w:rsidTr="00DA0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573" w:type="dxa"/>
          </w:tcPr>
          <w:p w14:paraId="669F7226" w14:textId="64CFDEFD" w:rsidR="00D176AC" w:rsidRDefault="00DA0CBF" w:rsidP="00D176A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4" w:type="dxa"/>
            <w:shd w:val="clear" w:color="auto" w:fill="auto"/>
          </w:tcPr>
          <w:p w14:paraId="669F7227" w14:textId="77777777" w:rsidR="00D176AC" w:rsidRDefault="00D176AC" w:rsidP="00D176AC">
            <w:pP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  <w:t>Ley de Procedimiento de enfermeria</w:t>
            </w:r>
          </w:p>
          <w:p w14:paraId="669F7228" w14:textId="77777777" w:rsidR="00D176AC" w:rsidRDefault="00D176AC" w:rsidP="00D176AC">
            <w:pPr>
              <w:rPr>
                <w:sz w:val="20"/>
                <w:szCs w:val="20"/>
              </w:rPr>
            </w:pPr>
          </w:p>
        </w:tc>
      </w:tr>
      <w:tr w:rsidR="00D176AC" w14:paraId="669F722F" w14:textId="77777777" w:rsidTr="00DA0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3" w:type="dxa"/>
          </w:tcPr>
          <w:p w14:paraId="669F722A" w14:textId="4881DB93" w:rsidR="00D176AC" w:rsidRDefault="00DA0CBF" w:rsidP="00D176AC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74" w:type="dxa"/>
            <w:shd w:val="clear" w:color="auto" w:fill="auto"/>
          </w:tcPr>
          <w:p w14:paraId="669F722B" w14:textId="77777777" w:rsidR="00CF30D9" w:rsidRDefault="00CF30D9" w:rsidP="00CF30D9">
            <w:pPr>
              <w:pStyle w:val="Default"/>
            </w:pPr>
            <w:r>
              <w:t>Ley Provincial del ejercicio de la enfermeria N°2219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8"/>
            </w:tblGrid>
            <w:tr w:rsidR="00CF30D9" w14:paraId="669F722D" w14:textId="77777777">
              <w:trPr>
                <w:trHeight w:val="110"/>
              </w:trPr>
              <w:tc>
                <w:tcPr>
                  <w:tcW w:w="4638" w:type="dxa"/>
                </w:tcPr>
                <w:p w14:paraId="669F722C" w14:textId="77777777" w:rsidR="00CF30D9" w:rsidRDefault="00CF30D9" w:rsidP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14:paraId="669F722E" w14:textId="77777777" w:rsidR="00D176AC" w:rsidRDefault="00D176AC" w:rsidP="00D176AC">
            <w:pPr>
              <w:rPr>
                <w:sz w:val="24"/>
                <w:szCs w:val="24"/>
              </w:rPr>
            </w:pPr>
          </w:p>
        </w:tc>
      </w:tr>
    </w:tbl>
    <w:p w14:paraId="07BF3DFF" w14:textId="77777777" w:rsidR="00DA0CBF" w:rsidRDefault="00DA0CBF" w:rsidP="00DA0CBF">
      <w:pPr>
        <w:spacing w:before="56"/>
        <w:rPr>
          <w:rFonts w:ascii="Calibri" w:eastAsia="Calibri" w:hAnsi="Calibri" w:cs="Calibri"/>
          <w:b/>
          <w:bCs/>
          <w:u w:val="single" w:color="000000"/>
        </w:rPr>
      </w:pPr>
    </w:p>
    <w:p w14:paraId="669F7231" w14:textId="0C96942D" w:rsidR="00562716" w:rsidRDefault="004B1348" w:rsidP="00DA0CBF">
      <w:pPr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LINKS</w:t>
      </w:r>
    </w:p>
    <w:p w14:paraId="669F7232" w14:textId="77777777" w:rsidR="00562716" w:rsidRDefault="00562716">
      <w:pPr>
        <w:spacing w:before="2" w:line="150" w:lineRule="exact"/>
        <w:rPr>
          <w:sz w:val="15"/>
          <w:szCs w:val="15"/>
        </w:rPr>
      </w:pPr>
    </w:p>
    <w:p w14:paraId="669F7233" w14:textId="77777777" w:rsidR="00562716" w:rsidRDefault="00562716">
      <w:pPr>
        <w:spacing w:line="200" w:lineRule="exact"/>
        <w:rPr>
          <w:sz w:val="20"/>
          <w:szCs w:val="20"/>
        </w:rPr>
      </w:pPr>
    </w:p>
    <w:p w14:paraId="669F7234" w14:textId="77777777" w:rsidR="00562716" w:rsidRDefault="0056271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9"/>
        <w:gridCol w:w="8377"/>
        <w:gridCol w:w="15"/>
      </w:tblGrid>
      <w:tr w:rsidR="00562716" w14:paraId="669F7238" w14:textId="77777777" w:rsidTr="004B1348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35" w14:textId="77777777"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36" w14:textId="77777777" w:rsidR="00562716" w:rsidRDefault="00E40BE5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5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https://www.saludneuquen.gob.ar/wp-content/uploads/2020/06/MSaludNQN-Covid-19-</w:t>
              </w:r>
            </w:hyperlink>
          </w:p>
          <w:p w14:paraId="669F7237" w14:textId="77777777" w:rsidR="00562716" w:rsidRDefault="00E40BE5" w:rsidP="004B134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6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Recomendaciones-uso-elementos-protecci%C3%B3n-personal.pdf</w:t>
              </w:r>
            </w:hyperlink>
          </w:p>
        </w:tc>
      </w:tr>
      <w:tr w:rsidR="00562716" w14:paraId="669F723C" w14:textId="77777777" w:rsidTr="004B1348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39" w14:textId="77777777"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3A" w14:textId="77777777" w:rsidR="00562716" w:rsidRDefault="00E40BE5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7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https://www.saludneuquen.gob.ar/wp-content/uploads/2020/03/MSalud-</w:t>
              </w:r>
            </w:hyperlink>
          </w:p>
          <w:p w14:paraId="669F723B" w14:textId="77777777" w:rsidR="00562716" w:rsidRDefault="00E40BE5" w:rsidP="004B134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8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Neuqu%C3%A9n-Gui%CC%81a-Provincial-Higiene-de-Manos.pdf</w:t>
              </w:r>
            </w:hyperlink>
          </w:p>
        </w:tc>
      </w:tr>
      <w:tr w:rsidR="00562716" w14:paraId="669F7246" w14:textId="77777777" w:rsidTr="004B1348">
        <w:trPr>
          <w:trHeight w:hRule="exact" w:val="27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3D" w14:textId="77777777"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69F723E" w14:textId="77777777" w:rsidR="00CF30D9" w:rsidRDefault="00E40BE5" w:rsidP="00CF30D9">
            <w:pPr>
              <w:pStyle w:val="Default"/>
            </w:pPr>
            <w:hyperlink r:id="rId9" w:history="1">
              <w:r w:rsidR="00CF30D9" w:rsidRPr="00936EC8">
                <w:rPr>
                  <w:rStyle w:val="Hipervnculo"/>
                </w:rPr>
                <w:t>https://200.70.33.130/idex.pdp/normaativas-provinciales/leyes-provinciales /1460</w:t>
              </w:r>
            </w:hyperlink>
          </w:p>
          <w:p w14:paraId="669F723F" w14:textId="77777777" w:rsidR="00CF30D9" w:rsidRDefault="00CF30D9" w:rsidP="00CF30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CF30D9" w14:paraId="669F7241" w14:textId="77777777">
              <w:trPr>
                <w:trHeight w:val="110"/>
              </w:trPr>
              <w:tc>
                <w:tcPr>
                  <w:tcW w:w="7298" w:type="dxa"/>
                </w:tcPr>
                <w:p w14:paraId="669F7240" w14:textId="77777777" w:rsidR="00CF30D9" w:rsidRDefault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14:paraId="669F7242" w14:textId="77777777" w:rsidR="00CF30D9" w:rsidRDefault="00CF30D9" w:rsidP="00CF30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CF30D9" w14:paraId="669F7244" w14:textId="77777777">
              <w:trPr>
                <w:trHeight w:val="110"/>
              </w:trPr>
              <w:tc>
                <w:tcPr>
                  <w:tcW w:w="7298" w:type="dxa"/>
                </w:tcPr>
                <w:p w14:paraId="669F7243" w14:textId="77777777" w:rsidR="00CF30D9" w:rsidRDefault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14:paraId="669F7245" w14:textId="77777777" w:rsidR="00562716" w:rsidRDefault="00562716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  <w:tr w:rsidR="004B1348" w14:paraId="669F7249" w14:textId="77777777" w:rsidTr="004B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01"/>
        </w:trPr>
        <w:tc>
          <w:tcPr>
            <w:tcW w:w="329" w:type="dxa"/>
          </w:tcPr>
          <w:p w14:paraId="669F7247" w14:textId="77777777" w:rsidR="004B1348" w:rsidRDefault="004B1348" w:rsidP="004B134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7" w:type="dxa"/>
            <w:shd w:val="clear" w:color="auto" w:fill="auto"/>
          </w:tcPr>
          <w:p w14:paraId="669F7248" w14:textId="77777777" w:rsidR="004B1348" w:rsidRDefault="004B1348">
            <w:pPr>
              <w:rPr>
                <w:sz w:val="20"/>
                <w:szCs w:val="20"/>
              </w:rPr>
            </w:pPr>
          </w:p>
        </w:tc>
      </w:tr>
    </w:tbl>
    <w:p w14:paraId="77D71FDB" w14:textId="72ED9A39" w:rsidR="00E40BE5" w:rsidRPr="00624E25" w:rsidRDefault="00E40BE5" w:rsidP="00E40BE5">
      <w:pPr>
        <w:jc w:val="both"/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E40BE5" w14:paraId="0E1E9BFF" w14:textId="77777777" w:rsidTr="0049065A">
        <w:tc>
          <w:tcPr>
            <w:tcW w:w="534" w:type="dxa"/>
          </w:tcPr>
          <w:p w14:paraId="12EDF9F1" w14:textId="2F94016D" w:rsidR="00E40BE5" w:rsidRDefault="00E40BE5" w:rsidP="0049065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E9A3CE2" w14:textId="77777777" w:rsidR="00E40BE5" w:rsidRDefault="00E40BE5" w:rsidP="0049065A">
            <w:pPr>
              <w:jc w:val="both"/>
            </w:pPr>
            <w:r>
              <w:t>http://www.saludneuquen.gob.ar  Abordaje de la violencia familiar</w:t>
            </w:r>
          </w:p>
        </w:tc>
      </w:tr>
      <w:tr w:rsidR="00E40BE5" w14:paraId="222DA866" w14:textId="77777777" w:rsidTr="0049065A">
        <w:tc>
          <w:tcPr>
            <w:tcW w:w="534" w:type="dxa"/>
          </w:tcPr>
          <w:p w14:paraId="47533CB5" w14:textId="291F10CD" w:rsidR="00E40BE5" w:rsidRDefault="00E40BE5" w:rsidP="0049065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5F4CD8FF" w14:textId="77777777" w:rsidR="00E40BE5" w:rsidRDefault="00E40BE5" w:rsidP="0049065A">
            <w:pPr>
              <w:jc w:val="both"/>
            </w:pPr>
            <w:hyperlink r:id="rId10" w:history="1">
              <w:r w:rsidRPr="00141E38">
                <w:rPr>
                  <w:rStyle w:val="Hipervnculo"/>
                </w:rPr>
                <w:t>http://www.hospitalneuquen.gob.ar/wp-content/uploads/2020/02/Protocolo-para-el-abordaje-Integral-del-Consumo-de-Alcohol.pdf</w:t>
              </w:r>
            </w:hyperlink>
          </w:p>
        </w:tc>
      </w:tr>
      <w:tr w:rsidR="00E40BE5" w14:paraId="453BAC5D" w14:textId="77777777" w:rsidTr="0049065A">
        <w:tc>
          <w:tcPr>
            <w:tcW w:w="534" w:type="dxa"/>
          </w:tcPr>
          <w:p w14:paraId="4CA20AE6" w14:textId="162BF282" w:rsidR="00E40BE5" w:rsidRDefault="00E40BE5" w:rsidP="0049065A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7F88FC15" w14:textId="77777777" w:rsidR="00E40BE5" w:rsidRDefault="00E40BE5" w:rsidP="0049065A">
            <w:pPr>
              <w:jc w:val="both"/>
            </w:pPr>
            <w:hyperlink r:id="rId11" w:history="1">
              <w:r w:rsidRPr="00141E38">
                <w:rPr>
                  <w:rStyle w:val="Hipervnculo"/>
                </w:rPr>
                <w:t>https://www.argentina.gob.ar/salud/sexual</w:t>
              </w:r>
            </w:hyperlink>
          </w:p>
        </w:tc>
      </w:tr>
      <w:tr w:rsidR="00E40BE5" w14:paraId="4D9F11BD" w14:textId="77777777" w:rsidTr="0049065A">
        <w:tc>
          <w:tcPr>
            <w:tcW w:w="534" w:type="dxa"/>
          </w:tcPr>
          <w:p w14:paraId="1D5033A5" w14:textId="28C875AC" w:rsidR="00E40BE5" w:rsidRDefault="00E40BE5" w:rsidP="0049065A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28D9FBD6" w14:textId="77777777" w:rsidR="00E40BE5" w:rsidRDefault="00E40BE5" w:rsidP="0049065A">
            <w:pPr>
              <w:jc w:val="both"/>
            </w:pPr>
          </w:p>
        </w:tc>
      </w:tr>
    </w:tbl>
    <w:p w14:paraId="6A78670F" w14:textId="77777777" w:rsidR="00E40BE5" w:rsidRDefault="00E40BE5" w:rsidP="00E40BE5">
      <w:pPr>
        <w:jc w:val="both"/>
      </w:pPr>
    </w:p>
    <w:p w14:paraId="669F724A" w14:textId="445CD157" w:rsidR="00562716" w:rsidRDefault="00562716">
      <w:pPr>
        <w:spacing w:before="11" w:line="240" w:lineRule="exact"/>
        <w:rPr>
          <w:sz w:val="24"/>
          <w:szCs w:val="24"/>
        </w:rPr>
      </w:pPr>
    </w:p>
    <w:p w14:paraId="37D7D551" w14:textId="77777777" w:rsidR="00E40BE5" w:rsidRDefault="00E40BE5">
      <w:pPr>
        <w:spacing w:before="11" w:line="240" w:lineRule="exact"/>
        <w:rPr>
          <w:sz w:val="24"/>
          <w:szCs w:val="24"/>
        </w:rPr>
      </w:pPr>
    </w:p>
    <w:p w14:paraId="669F724C" w14:textId="383421F5" w:rsidR="00562716" w:rsidRPr="00E40BE5" w:rsidRDefault="004B1348" w:rsidP="00E40BE5">
      <w:pPr>
        <w:spacing w:before="56"/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LECTURAS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COPLEMENTARIAS: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"/>
        <w:gridCol w:w="8418"/>
      </w:tblGrid>
      <w:tr w:rsidR="00562716" w14:paraId="669F7251" w14:textId="77777777">
        <w:trPr>
          <w:trHeight w:hRule="exact" w:val="816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4D" w14:textId="77777777" w:rsidR="00562716" w:rsidRDefault="004B134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4E" w14:textId="77777777" w:rsidR="00562716" w:rsidRDefault="004B134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Convenio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Colectivo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Salud </w:t>
            </w:r>
            <w:r>
              <w:rPr>
                <w:rFonts w:ascii="Calibri" w:eastAsia="Calibri" w:hAnsi="Calibri" w:cs="Calibri"/>
              </w:rPr>
              <w:t xml:space="preserve">CCT </w:t>
            </w:r>
            <w:r>
              <w:rPr>
                <w:rFonts w:ascii="Calibri" w:eastAsia="Calibri" w:hAnsi="Calibri" w:cs="Calibri"/>
                <w:spacing w:val="-1"/>
              </w:rPr>
              <w:t>Ley 3118:</w:t>
            </w:r>
          </w:p>
          <w:p w14:paraId="669F724F" w14:textId="77777777" w:rsidR="00562716" w:rsidRDefault="00E40BE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hyperlink r:id="rId12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https://www.legislaturaneuquen.gob.ar/SVRFILES/hln/documentos/VerTaqui/XLVII/Apendi</w:t>
              </w:r>
            </w:hyperlink>
          </w:p>
          <w:p w14:paraId="669F7250" w14:textId="77777777" w:rsidR="00562716" w:rsidRDefault="00E40B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13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ceReunion11/Ley3118.pdf</w:t>
              </w:r>
            </w:hyperlink>
          </w:p>
        </w:tc>
      </w:tr>
      <w:tr w:rsidR="00562716" w14:paraId="669F7254" w14:textId="77777777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52" w14:textId="77777777" w:rsidR="00562716" w:rsidRDefault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53" w14:textId="77777777" w:rsidR="00562716" w:rsidRDefault="00CF30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Ejercicio de Enfermeria</w:t>
            </w:r>
          </w:p>
        </w:tc>
      </w:tr>
      <w:tr w:rsidR="00CF30D9" w14:paraId="669F7257" w14:textId="77777777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55" w14:textId="77777777"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56" w14:textId="77777777"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atención y procedimientos institucionales </w:t>
            </w:r>
          </w:p>
        </w:tc>
      </w:tr>
      <w:tr w:rsidR="00CF30D9" w14:paraId="669F725A" w14:textId="77777777">
        <w:trPr>
          <w:trHeight w:hRule="exact" w:val="281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58" w14:textId="77777777"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7259" w14:textId="77777777"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buenas practicas de la Universidad del comahue</w:t>
            </w:r>
          </w:p>
        </w:tc>
      </w:tr>
    </w:tbl>
    <w:p w14:paraId="669F725C" w14:textId="77777777" w:rsidR="00CF30D9" w:rsidRDefault="00CF30D9" w:rsidP="00E40BE5">
      <w:pPr>
        <w:pStyle w:val="Textoindependiente"/>
        <w:spacing w:line="276" w:lineRule="auto"/>
        <w:ind w:left="0" w:right="419"/>
      </w:pPr>
    </w:p>
    <w:sectPr w:rsidR="00CF30D9" w:rsidSect="00562716">
      <w:type w:val="continuous"/>
      <w:pgSz w:w="11907" w:h="16840"/>
      <w:pgMar w:top="1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16"/>
    <w:rsid w:val="000B2084"/>
    <w:rsid w:val="001650F0"/>
    <w:rsid w:val="00307ED1"/>
    <w:rsid w:val="00393CF3"/>
    <w:rsid w:val="00432A88"/>
    <w:rsid w:val="004B1348"/>
    <w:rsid w:val="00562716"/>
    <w:rsid w:val="00AA3E05"/>
    <w:rsid w:val="00CF30D9"/>
    <w:rsid w:val="00D176AC"/>
    <w:rsid w:val="00DA0CBF"/>
    <w:rsid w:val="00E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69F720B"/>
  <w15:docId w15:val="{D9D8289E-79BD-447A-B89D-5125CE0C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2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62716"/>
    <w:pPr>
      <w:spacing w:before="56"/>
      <w:ind w:left="222"/>
    </w:pPr>
    <w:rPr>
      <w:rFonts w:ascii="Calibri" w:eastAsia="Calibri" w:hAnsi="Calibri"/>
    </w:rPr>
  </w:style>
  <w:style w:type="paragraph" w:customStyle="1" w:styleId="Ttulo11">
    <w:name w:val="Título 11"/>
    <w:basedOn w:val="Normal"/>
    <w:uiPriority w:val="1"/>
    <w:qFormat/>
    <w:rsid w:val="00562716"/>
    <w:pPr>
      <w:ind w:left="222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62716"/>
    <w:pPr>
      <w:spacing w:before="56"/>
      <w:ind w:left="222"/>
      <w:outlineLvl w:val="2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  <w:rsid w:val="00562716"/>
  </w:style>
  <w:style w:type="paragraph" w:customStyle="1" w:styleId="TableParagraph">
    <w:name w:val="Table Paragraph"/>
    <w:basedOn w:val="Normal"/>
    <w:uiPriority w:val="1"/>
    <w:qFormat/>
    <w:rsid w:val="00562716"/>
  </w:style>
  <w:style w:type="character" w:styleId="Hipervnculo">
    <w:name w:val="Hyperlink"/>
    <w:basedOn w:val="Fuentedeprrafopredeter"/>
    <w:uiPriority w:val="99"/>
    <w:unhideWhenUsed/>
    <w:rsid w:val="004B1348"/>
    <w:rPr>
      <w:color w:val="0000FF"/>
      <w:u w:val="single"/>
    </w:rPr>
  </w:style>
  <w:style w:type="paragraph" w:customStyle="1" w:styleId="Default">
    <w:name w:val="Default"/>
    <w:rsid w:val="00D176A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DA0CBF"/>
    <w:pPr>
      <w:widowControl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%CC%81a-Provincial-Higiene-de-Manos.pdf" TargetMode="External"/><Relationship Id="rId13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Gui%CC%81a-Provincial-Higiene-de-Manos.pdf" TargetMode="External"/><Relationship Id="rId12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6/MSaludNQN-Covid-19-Recomendaciones-uso-elementos-protecci%C3%B3n-personal.pdf" TargetMode="External"/><Relationship Id="rId11" Type="http://schemas.openxmlformats.org/officeDocument/2006/relationships/hyperlink" Target="https://www.argentina.gob.ar/salud/sexual" TargetMode="External"/><Relationship Id="rId5" Type="http://schemas.openxmlformats.org/officeDocument/2006/relationships/hyperlink" Target="https://www.saludneuquen.gob.ar/wp-content/uploads/2020/06/MSaludNQN-Covid-19-Recomendaciones-uso-elementos-protecci%C3%B3n-personal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ospitalneuquen.gob.ar/wp-content/uploads/2020/02/Protocolo-para-el-abordaje-Integral-del-Consumo-de-Alcohol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200.70.33.130/idex.pdp/normaativas-provinciales/leyes-provinciales%20/14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fabiana mason</cp:lastModifiedBy>
  <cp:revision>4</cp:revision>
  <dcterms:created xsi:type="dcterms:W3CDTF">2021-01-29T15:57:00Z</dcterms:created>
  <dcterms:modified xsi:type="dcterms:W3CDTF">2021-10-25T18:25:00Z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2021-01-20T00:00:00Z</vt:filetime>
  </property>
</Properties>
</file>