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9E3D" w14:textId="267032C6" w:rsidR="00471D77" w:rsidRPr="00471D77" w:rsidRDefault="00471D77" w:rsidP="00DF0C7F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49"/>
      </w:tblGrid>
      <w:tr w:rsidR="00471D77" w:rsidRPr="00471D77" w14:paraId="3C43765B" w14:textId="77777777" w:rsidTr="00471D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996EE" w14:textId="77777777" w:rsidR="00471D77" w:rsidRPr="00F04944" w:rsidRDefault="00471D77" w:rsidP="00471D77">
            <w:pPr>
              <w:rPr>
                <w:rFonts w:cstheme="minorHAnsi"/>
                <w:b/>
                <w:sz w:val="24"/>
                <w:szCs w:val="24"/>
              </w:rPr>
            </w:pPr>
            <w:r w:rsidRPr="00F04944">
              <w:rPr>
                <w:rFonts w:cstheme="minorHAnsi"/>
                <w:b/>
                <w:sz w:val="24"/>
                <w:szCs w:val="24"/>
                <w:u w:val="single"/>
              </w:rPr>
              <w:t>Puesto a concursar:</w:t>
            </w:r>
            <w:r w:rsidRPr="00F04944">
              <w:rPr>
                <w:rFonts w:cstheme="minorHAnsi"/>
                <w:b/>
                <w:sz w:val="24"/>
                <w:szCs w:val="24"/>
              </w:rPr>
              <w:t> </w:t>
            </w:r>
          </w:p>
          <w:p w14:paraId="2CAFE741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71D77">
              <w:rPr>
                <w:rFonts w:cstheme="minorHAnsi"/>
                <w:sz w:val="24"/>
                <w:szCs w:val="24"/>
              </w:rPr>
              <w:t>Lic. En Servicio Social /Trabajo Social</w:t>
            </w:r>
            <w:r w:rsidRPr="00471D77">
              <w:rPr>
                <w:rFonts w:cstheme="minorHAnsi"/>
                <w:sz w:val="24"/>
                <w:szCs w:val="24"/>
                <w:lang w:val="es-ES"/>
              </w:rPr>
              <w:t> </w:t>
            </w:r>
          </w:p>
          <w:p w14:paraId="73476454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0E1CE" w14:textId="77777777" w:rsidR="00471D77" w:rsidRPr="00F04944" w:rsidRDefault="00471D77" w:rsidP="00471D77">
            <w:pPr>
              <w:rPr>
                <w:rFonts w:cstheme="minorHAnsi"/>
                <w:b/>
                <w:sz w:val="24"/>
                <w:szCs w:val="24"/>
              </w:rPr>
            </w:pPr>
            <w:r w:rsidRPr="00F04944">
              <w:rPr>
                <w:rFonts w:cstheme="minorHAnsi"/>
                <w:b/>
                <w:sz w:val="24"/>
                <w:szCs w:val="24"/>
                <w:u w:val="single"/>
              </w:rPr>
              <w:t>Hospital/Zona:</w:t>
            </w:r>
            <w:r w:rsidRPr="00F04944">
              <w:rPr>
                <w:rFonts w:cstheme="minorHAnsi"/>
                <w:b/>
                <w:sz w:val="24"/>
                <w:szCs w:val="24"/>
              </w:rPr>
              <w:t> </w:t>
            </w:r>
          </w:p>
          <w:p w14:paraId="0113AEDF" w14:textId="77777777" w:rsidR="00471D77" w:rsidRDefault="00471D77" w:rsidP="00281484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Hospital </w:t>
            </w:r>
            <w:r w:rsidR="00281484">
              <w:rPr>
                <w:rFonts w:cstheme="minorHAnsi"/>
                <w:sz w:val="24"/>
                <w:szCs w:val="24"/>
              </w:rPr>
              <w:t>de Centenario “</w:t>
            </w:r>
            <w:r w:rsidR="00D03F62">
              <w:rPr>
                <w:rFonts w:cstheme="minorHAnsi"/>
                <w:sz w:val="24"/>
                <w:szCs w:val="24"/>
              </w:rPr>
              <w:t xml:space="preserve">Dr. </w:t>
            </w:r>
            <w:r w:rsidR="00281484">
              <w:rPr>
                <w:rFonts w:cstheme="minorHAnsi"/>
                <w:sz w:val="24"/>
                <w:szCs w:val="24"/>
              </w:rPr>
              <w:t>Natalio Burd”</w:t>
            </w:r>
          </w:p>
          <w:p w14:paraId="124355E9" w14:textId="50A22A9A" w:rsidR="00083F8E" w:rsidRPr="00471D77" w:rsidRDefault="00083F8E" w:rsidP="00281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Zona Sanitaria </w:t>
            </w:r>
            <w:r w:rsidR="00B4211F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03204912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sz w:val="24"/>
          <w:szCs w:val="24"/>
        </w:rPr>
        <w:t> </w:t>
      </w:r>
    </w:p>
    <w:p w14:paraId="089FDA03" w14:textId="1A68078F" w:rsidR="00471D77" w:rsidRDefault="00281484" w:rsidP="00471D7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Marco Normativo </w:t>
      </w:r>
      <w:r w:rsidR="00471D77" w:rsidRPr="00471D77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3F6B5B8" w14:textId="77777777" w:rsidR="00F04944" w:rsidRPr="00471D77" w:rsidRDefault="00F04944" w:rsidP="00471D77">
      <w:pPr>
        <w:rPr>
          <w:rFonts w:cstheme="minorHAnsi"/>
          <w:sz w:val="24"/>
          <w:szCs w:val="24"/>
        </w:rPr>
      </w:pP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968"/>
      </w:tblGrid>
      <w:tr w:rsidR="00471D77" w:rsidRPr="00471D77" w14:paraId="6BFAF102" w14:textId="77777777" w:rsidTr="00281484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B477B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1 </w:t>
            </w:r>
          </w:p>
        </w:tc>
        <w:tc>
          <w:tcPr>
            <w:tcW w:w="7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238D4" w14:textId="0EC9BB5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Convenio Colectivo de Trabajo Salud Neuquén,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71D77">
              <w:rPr>
                <w:rFonts w:cstheme="minorHAnsi"/>
                <w:sz w:val="24"/>
                <w:szCs w:val="24"/>
              </w:rPr>
              <w:t>ey 3118. </w:t>
            </w:r>
          </w:p>
        </w:tc>
      </w:tr>
      <w:tr w:rsidR="00471D77" w:rsidRPr="00471D77" w14:paraId="3C2FB610" w14:textId="77777777" w:rsidTr="00281484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CCB52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2 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0CA5A" w14:textId="282BAD4F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Ley Nacional de Salud Mental N° 26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657 </w:t>
            </w:r>
          </w:p>
        </w:tc>
      </w:tr>
      <w:tr w:rsidR="00471D77" w:rsidRPr="00471D77" w14:paraId="496D5271" w14:textId="77777777" w:rsidTr="00281484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855B6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3 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B8795" w14:textId="214360A1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Ley Nacional N° 26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485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1D77">
              <w:rPr>
                <w:rFonts w:cstheme="minorHAnsi"/>
                <w:sz w:val="24"/>
                <w:szCs w:val="24"/>
              </w:rPr>
              <w:t>de protección integral para prevenir, sancionar y erradicar la violencia contra las mujeres en los ámbitos en que desarrollen sus relaciones interpersonales</w:t>
            </w:r>
          </w:p>
        </w:tc>
      </w:tr>
      <w:tr w:rsidR="00281484" w:rsidRPr="00471D77" w14:paraId="1A0E5A36" w14:textId="77777777" w:rsidTr="00281484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8742A" w14:textId="54AAA9C1" w:rsidR="00281484" w:rsidRPr="00471D77" w:rsidRDefault="00281484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590F" w14:textId="3A5E7491" w:rsidR="00281484" w:rsidRPr="00471D77" w:rsidRDefault="00281484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71D77">
              <w:rPr>
                <w:rFonts w:cstheme="minorHAnsi"/>
                <w:sz w:val="24"/>
                <w:szCs w:val="24"/>
              </w:rPr>
              <w:t xml:space="preserve">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786 de Protección integral para prevenir sancionar y erradicar la violencia contra las mujeres</w:t>
            </w:r>
          </w:p>
        </w:tc>
      </w:tr>
      <w:tr w:rsidR="00281484" w:rsidRPr="00471D77" w14:paraId="4D95F5A0" w14:textId="77777777" w:rsidTr="00281484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9DB4" w14:textId="2B9BE29A" w:rsidR="00281484" w:rsidRDefault="00281484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7EE83" w14:textId="73D0C82A" w:rsidR="00281484" w:rsidRPr="00471D77" w:rsidRDefault="00281484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Protocolo único de intervención Provincial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71D77">
              <w:rPr>
                <w:rFonts w:cstheme="minorHAnsi"/>
                <w:sz w:val="24"/>
                <w:szCs w:val="24"/>
              </w:rPr>
              <w:t xml:space="preserve">ey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 xml:space="preserve">785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71D77">
              <w:rPr>
                <w:rFonts w:cstheme="minorHAnsi"/>
                <w:sz w:val="24"/>
                <w:szCs w:val="24"/>
              </w:rPr>
              <w:t xml:space="preserve">ara prevenir, sancionar y erradicar la violencia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71D77">
              <w:rPr>
                <w:rFonts w:cstheme="minorHAnsi"/>
                <w:sz w:val="24"/>
                <w:szCs w:val="24"/>
              </w:rPr>
              <w:t>amiliar</w:t>
            </w:r>
          </w:p>
        </w:tc>
      </w:tr>
      <w:tr w:rsidR="00471D77" w:rsidRPr="00471D77" w14:paraId="0F939D64" w14:textId="77777777" w:rsidTr="00281484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A7CD" w14:textId="2F298311" w:rsidR="00471D77" w:rsidRPr="00471D77" w:rsidRDefault="00281484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2026A" w14:textId="3B7A4FD5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Nacional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610 Acceso a la interrupción legal del embarazo</w:t>
            </w:r>
          </w:p>
        </w:tc>
      </w:tr>
      <w:tr w:rsidR="00471D77" w:rsidRPr="00471D77" w14:paraId="72E5B34D" w14:textId="77777777" w:rsidTr="00281484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9B9B4" w14:textId="0BBB51D5" w:rsidR="00471D77" w:rsidRPr="00471D77" w:rsidRDefault="00281484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606F4" w14:textId="56380FCF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Ley Nacional N° 27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630 de Prevención del suicidio</w:t>
            </w:r>
          </w:p>
        </w:tc>
      </w:tr>
      <w:tr w:rsidR="00F04944" w:rsidRPr="00471D77" w14:paraId="0FE888E8" w14:textId="77777777" w:rsidTr="00281484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539E6" w14:textId="4B829D3E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AF012" w14:textId="6C1A6431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Lineamientos para la atención del intento de suicidio en adolescentes </w:t>
            </w:r>
          </w:p>
        </w:tc>
      </w:tr>
      <w:tr w:rsidR="00F04944" w:rsidRPr="00471D77" w14:paraId="01E276AC" w14:textId="77777777" w:rsidTr="00281484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11C8A0E" w14:textId="09C17B9C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EE9294E" w14:textId="0BA569C6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Provincial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302 De Protección Integral de la Niñez y Adolescencia</w:t>
            </w:r>
          </w:p>
        </w:tc>
      </w:tr>
      <w:tr w:rsidR="00F04944" w:rsidRPr="00471D77" w14:paraId="44AAF43E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9F16D7" w14:textId="03730F64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3BE41C" w14:textId="0C9E97E9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Provincial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222 Programa de salud Sexual y Reproductiva</w:t>
            </w:r>
          </w:p>
        </w:tc>
      </w:tr>
      <w:tr w:rsidR="00F04944" w:rsidRPr="00471D77" w14:paraId="5BC1F44C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68C1EB" w14:textId="7EA3B6BA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E43494" w14:textId="799313B5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 Nacional N° 25.673 de salud sexual y procreación responsable</w:t>
            </w:r>
          </w:p>
        </w:tc>
      </w:tr>
      <w:tr w:rsidR="00F04944" w:rsidRPr="00471D77" w14:paraId="145D4527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C5DBFB" w14:textId="0DECA65C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94F3E4" w14:textId="7D0C354C" w:rsidR="00F04944" w:rsidRPr="00471D77" w:rsidRDefault="00F04944" w:rsidP="00F04944">
            <w:pPr>
              <w:tabs>
                <w:tab w:val="left" w:pos="1320"/>
              </w:tabs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</w:t>
            </w:r>
            <w:r w:rsidRPr="00281484">
              <w:rPr>
                <w:rFonts w:cstheme="minorHAnsi"/>
                <w:sz w:val="24"/>
                <w:szCs w:val="24"/>
              </w:rPr>
              <w:t>N</w:t>
            </w:r>
            <w:r w:rsidRPr="00471D77">
              <w:rPr>
                <w:rFonts w:cstheme="minorHAnsi"/>
                <w:sz w:val="24"/>
                <w:szCs w:val="24"/>
              </w:rPr>
              <w:t>acional N°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1D77">
              <w:rPr>
                <w:rFonts w:cstheme="minorHAnsi"/>
                <w:sz w:val="24"/>
                <w:szCs w:val="24"/>
              </w:rPr>
              <w:t>26.743 de Identidad de Género</w:t>
            </w:r>
            <w:r w:rsidRPr="00471D77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F04944" w:rsidRPr="00471D77" w14:paraId="5C27B133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329C0B" w14:textId="13B31B7F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1F0C4C" w14:textId="5D430B71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 Nacional N° 26.529 de Derecho del paciente en su relación con los profesionales e instituciones de la salud</w:t>
            </w:r>
          </w:p>
        </w:tc>
      </w:tr>
      <w:tr w:rsidR="00F04944" w:rsidRPr="00471D77" w14:paraId="3D25E2CC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65D9FA" w14:textId="32BF66BA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6830D3" w14:textId="717A8545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Provincial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611 Derechos de los Pacientes</w:t>
            </w:r>
          </w:p>
        </w:tc>
      </w:tr>
      <w:tr w:rsidR="00F04944" w:rsidRPr="00471D77" w14:paraId="061D6347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C5D973" w14:textId="1C066117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340E82" w14:textId="2637663A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 Nacional N° 26.842 de prevención y sanción de la trata de personas y asistencia a sus víctimas</w:t>
            </w:r>
          </w:p>
        </w:tc>
      </w:tr>
      <w:tr w:rsidR="00F04944" w:rsidRPr="00471D77" w14:paraId="4C0532F1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DE746A" w14:textId="4EB6066D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24C779" w14:textId="2FE5D440" w:rsidR="00F04944" w:rsidRPr="00471D77" w:rsidRDefault="00F04944" w:rsidP="00F04944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Protocolo para el Abordaje Integral del consumo problemático de alcohol y otras </w:t>
            </w:r>
            <w:r w:rsidRPr="00471D77">
              <w:rPr>
                <w:rFonts w:cstheme="minorHAnsi"/>
                <w:sz w:val="24"/>
                <w:szCs w:val="24"/>
              </w:rPr>
              <w:lastRenderedPageBreak/>
              <w:t>sustancias</w:t>
            </w:r>
          </w:p>
        </w:tc>
      </w:tr>
      <w:tr w:rsidR="00F04944" w:rsidRPr="00471D77" w14:paraId="7BA23DE1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0C4C19" w14:textId="25DE7940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D02EDB" w14:textId="0C3FA967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Cuidados paliativos para la atención primaria de la salud</w:t>
            </w:r>
          </w:p>
        </w:tc>
      </w:tr>
      <w:tr w:rsidR="00F04944" w:rsidRPr="00471D77" w14:paraId="598F85A6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88A7B" w14:textId="7A1A59F1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597DB" w14:textId="1C69A483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Paradigma social de la discapacidad </w:t>
            </w:r>
          </w:p>
        </w:tc>
      </w:tr>
      <w:tr w:rsidR="00F04944" w:rsidRPr="00471D77" w14:paraId="44EA484B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149D87" w14:textId="3D8C0042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C14E4" w14:textId="26746D0B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Intervención Interdisciplinaria en situaciones de emergencia </w:t>
            </w:r>
          </w:p>
        </w:tc>
      </w:tr>
      <w:tr w:rsidR="00F04944" w:rsidRPr="00471D77" w14:paraId="055B7393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9E7C19" w14:textId="6CD0B5E7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0B9B8F" w14:textId="2FC5CF84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 Nacional de parto respetado</w:t>
            </w:r>
          </w:p>
        </w:tc>
      </w:tr>
      <w:tr w:rsidR="00F04944" w:rsidRPr="00471D77" w14:paraId="14E4B9B4" w14:textId="77777777" w:rsidTr="00F0494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3A9DDA" w14:textId="4B5DA532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C6923C" w14:textId="6E1F4070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 Nacional N° 25871 de Migraciones</w:t>
            </w:r>
          </w:p>
        </w:tc>
      </w:tr>
      <w:tr w:rsidR="00F04944" w:rsidRPr="00471D77" w14:paraId="1318BCFA" w14:textId="77777777" w:rsidTr="00F0494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7DE3BF" w14:textId="631A430A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96C537" w14:textId="69526CA9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Reforma del código civil</w:t>
            </w:r>
          </w:p>
        </w:tc>
      </w:tr>
      <w:tr w:rsidR="00F04944" w:rsidRPr="00471D77" w14:paraId="63A054BB" w14:textId="77777777" w:rsidTr="00B4211F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21EBAB" w14:textId="4E2B8748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5AF61B" w14:textId="7D3D55AD" w:rsidR="00F04944" w:rsidRDefault="00F04944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Atención Primaria de la Salud </w:t>
            </w:r>
          </w:p>
        </w:tc>
      </w:tr>
      <w:tr w:rsidR="00B4211F" w:rsidRPr="00471D77" w14:paraId="26CCB209" w14:textId="77777777" w:rsidTr="008D0BFF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98E300" w14:textId="560B1D61" w:rsidR="00B4211F" w:rsidRDefault="00B4211F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49303F" w14:textId="7D364E80" w:rsidR="00B4211F" w:rsidRDefault="00B4211F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para la atención de la urgencia en Salud Mental</w:t>
            </w:r>
          </w:p>
        </w:tc>
      </w:tr>
      <w:tr w:rsidR="008D0BFF" w:rsidRPr="00471D77" w14:paraId="6A8BB6BA" w14:textId="77777777" w:rsidTr="00281484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E720D9" w14:textId="21D5A689" w:rsidR="008D0BFF" w:rsidRDefault="008D0BFF" w:rsidP="00F0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3F06F" w14:textId="61368F58" w:rsidR="008D0BFF" w:rsidRDefault="008D0BFF" w:rsidP="008D0BFF">
            <w:pPr>
              <w:rPr>
                <w:rFonts w:cstheme="minorHAnsi"/>
                <w:sz w:val="24"/>
                <w:szCs w:val="24"/>
              </w:rPr>
            </w:pPr>
            <w:r w:rsidRPr="008D0BFF">
              <w:rPr>
                <w:rFonts w:cstheme="minorHAnsi"/>
                <w:sz w:val="24"/>
                <w:szCs w:val="24"/>
              </w:rPr>
              <w:t>Recomendaciones para 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0BFF">
              <w:rPr>
                <w:rFonts w:cstheme="minorHAnsi"/>
                <w:sz w:val="24"/>
                <w:szCs w:val="24"/>
              </w:rPr>
              <w:t>Atención Integral de 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0BFF">
              <w:rPr>
                <w:rFonts w:cstheme="minorHAnsi"/>
                <w:sz w:val="24"/>
                <w:szCs w:val="24"/>
              </w:rPr>
              <w:t>Salud de Niñeces 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0BFF">
              <w:rPr>
                <w:rFonts w:cstheme="minorHAnsi"/>
                <w:sz w:val="24"/>
                <w:szCs w:val="24"/>
              </w:rPr>
              <w:t xml:space="preserve">Adolescencias </w:t>
            </w:r>
            <w:proofErr w:type="spellStart"/>
            <w:r w:rsidRPr="008D0BFF">
              <w:rPr>
                <w:rFonts w:cstheme="minorHAnsi"/>
                <w:sz w:val="24"/>
                <w:szCs w:val="24"/>
              </w:rPr>
              <w:t>Trans</w:t>
            </w:r>
            <w:proofErr w:type="spellEnd"/>
            <w:r w:rsidRPr="008D0BF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0BFF">
              <w:rPr>
                <w:rFonts w:cstheme="minorHAnsi"/>
                <w:sz w:val="24"/>
                <w:szCs w:val="24"/>
              </w:rPr>
              <w:t xml:space="preserve">Travestis y No </w:t>
            </w:r>
            <w:proofErr w:type="spellStart"/>
            <w:r w:rsidRPr="008D0BFF">
              <w:rPr>
                <w:rFonts w:cstheme="minorHAnsi"/>
                <w:sz w:val="24"/>
                <w:szCs w:val="24"/>
              </w:rPr>
              <w:t>Binaries</w:t>
            </w:r>
            <w:proofErr w:type="spellEnd"/>
          </w:p>
        </w:tc>
      </w:tr>
    </w:tbl>
    <w:p w14:paraId="30764A4C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sz w:val="24"/>
          <w:szCs w:val="24"/>
        </w:rPr>
        <w:t> </w:t>
      </w:r>
    </w:p>
    <w:p w14:paraId="5BBEF4D4" w14:textId="350CD133" w:rsidR="0017441D" w:rsidRDefault="0017441D" w:rsidP="00471D77">
      <w:pPr>
        <w:rPr>
          <w:rFonts w:cstheme="minorHAnsi"/>
          <w:b/>
          <w:bCs/>
          <w:sz w:val="24"/>
          <w:szCs w:val="24"/>
          <w:u w:val="single"/>
        </w:rPr>
      </w:pPr>
    </w:p>
    <w:p w14:paraId="450D2598" w14:textId="37AD5718" w:rsidR="00471D77" w:rsidRDefault="00F04944" w:rsidP="00471D7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Bibliografía </w:t>
      </w:r>
    </w:p>
    <w:p w14:paraId="0FF312E2" w14:textId="77777777" w:rsidR="00F04944" w:rsidRPr="00471D77" w:rsidRDefault="00F04944" w:rsidP="00471D77">
      <w:pPr>
        <w:rPr>
          <w:rFonts w:cstheme="minorHAnsi"/>
          <w:sz w:val="24"/>
          <w:szCs w:val="24"/>
        </w:rPr>
      </w:pP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29"/>
      </w:tblGrid>
      <w:tr w:rsidR="00471D77" w:rsidRPr="00471D77" w14:paraId="4E3B6179" w14:textId="77777777" w:rsidTr="008D0BF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805D9" w14:textId="2CF6A4AF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51033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 https://www.legislaturaneuquen.gob.ar/SVRFILES/hln/documentos/VerTaqui/XLVII/ApendiceReunion11/Ley3118.pdf</w:t>
            </w:r>
          </w:p>
        </w:tc>
      </w:tr>
      <w:tr w:rsidR="00471D77" w:rsidRPr="00471D77" w14:paraId="7B0D1723" w14:textId="77777777" w:rsidTr="008D0BF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3CD7" w14:textId="0D188852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5F4C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http://iah.salud.gob.ar/doc/Documento224.pdf</w:t>
            </w:r>
          </w:p>
        </w:tc>
      </w:tr>
      <w:tr w:rsidR="00471D77" w:rsidRPr="00471D77" w14:paraId="37D1368E" w14:textId="77777777" w:rsidTr="008D0BF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DA289" w14:textId="013274DB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12F53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https://www.oas.org/dil/esp/ley_de_proteccion_integral_de_mujeres_argentina.pdf</w:t>
            </w:r>
          </w:p>
        </w:tc>
      </w:tr>
      <w:tr w:rsidR="00471D77" w:rsidRPr="00471D77" w14:paraId="6F57C48A" w14:textId="77777777" w:rsidTr="008D0BF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6B049" w14:textId="07B9987B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745E465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https://www.boletinoficial.gob.ar/detalleAviso/primera/239807/20210115</w:t>
            </w:r>
          </w:p>
        </w:tc>
      </w:tr>
      <w:tr w:rsidR="00471D77" w:rsidRPr="00471D77" w14:paraId="4E3A2D8E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1BD7C6" w14:textId="761B4C85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31814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http://servicios.infoleg.gob.ar/infolegInternet/anexos/275000-279999/275347/ley27360.pdf</w:t>
            </w:r>
          </w:p>
        </w:tc>
      </w:tr>
      <w:tr w:rsidR="00471D77" w:rsidRPr="00471D77" w14:paraId="3BC67B8D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F27E79" w14:textId="10538B9C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EAB248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http://www.mpdneuquen.gob.ar/images/nin/ley_2302.pdf</w:t>
            </w:r>
          </w:p>
        </w:tc>
      </w:tr>
      <w:tr w:rsidR="00471D77" w:rsidRPr="00471D77" w14:paraId="6EADDEC0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7EB2C1" w14:textId="701F9026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C6A7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https://www.saludneuquen.gob.ar/wp-content/uploads/2019/06/Ley-Provincial-2611-Derechos-de-los-Pacientes.pdf</w:t>
            </w:r>
          </w:p>
        </w:tc>
      </w:tr>
      <w:tr w:rsidR="00471D77" w:rsidRPr="00471D77" w14:paraId="74B976F6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476570" w14:textId="05E9EFA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0B2C91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http://200.70.33.130/images2/Biblioteca/2222-TO-NoOficial.pdf</w:t>
            </w:r>
          </w:p>
        </w:tc>
      </w:tr>
      <w:tr w:rsidR="00471D77" w:rsidRPr="00471D77" w14:paraId="7EDC38E7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15B5BB" w14:textId="7A9B983B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E96BDF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https://ciudadanianqn.gob.ar/portal/img/ley2785protocolo.pdf</w:t>
            </w:r>
          </w:p>
        </w:tc>
      </w:tr>
      <w:tr w:rsidR="00471D77" w:rsidRPr="00471D77" w14:paraId="2FF127B5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7FEF86" w14:textId="3E2C02F9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14E065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https://ciudadanianqn.gob.ar/portal/img/ley2785protocolo.pdf</w:t>
            </w:r>
          </w:p>
        </w:tc>
      </w:tr>
      <w:tr w:rsidR="00471D77" w:rsidRPr="00471D77" w14:paraId="651D6B4E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8D1A41" w14:textId="397AE7E5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34FEBD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http://www.hospitalneuquen.org.ar/wp-content/uploads/2020/02/Protocolo-para-el-Abordaje-Integral-del-Consumo-de-Alcohol.pdf</w:t>
            </w:r>
          </w:p>
        </w:tc>
      </w:tr>
      <w:tr w:rsidR="00471D77" w:rsidRPr="00471D77" w14:paraId="741664A2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AA7697" w14:textId="3B1F0313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943DE0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http://www.jus.gob.ar/media/3108867/ley_26743_identidad_de_genero.pdf</w:t>
            </w:r>
          </w:p>
        </w:tc>
      </w:tr>
      <w:tr w:rsidR="00EE4D8F" w:rsidRPr="00471D77" w14:paraId="229C6B04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A2DA8D" w14:textId="2FC5C34D" w:rsidR="00EE4D8F" w:rsidRPr="00471D77" w:rsidRDefault="00EE4D8F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A6F89C" w14:textId="1B083054" w:rsidR="00EE4D8F" w:rsidRPr="00471D77" w:rsidRDefault="00EE4D8F" w:rsidP="00471D77">
            <w:pPr>
              <w:rPr>
                <w:rFonts w:cstheme="minorHAnsi"/>
                <w:sz w:val="24"/>
                <w:szCs w:val="24"/>
              </w:rPr>
            </w:pPr>
            <w:r w:rsidRPr="00EE4D8F">
              <w:rPr>
                <w:rFonts w:cstheme="minorHAnsi"/>
                <w:sz w:val="24"/>
                <w:szCs w:val="24"/>
              </w:rPr>
              <w:t>http://servicios.infoleg.gob.ar/infolegInternet/anexos/160000-164999/160432/norma.htm</w:t>
            </w:r>
          </w:p>
        </w:tc>
      </w:tr>
      <w:tr w:rsidR="00EE4D8F" w:rsidRPr="00471D77" w14:paraId="400456CF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0525C6" w14:textId="50E21AD1" w:rsidR="00EE4D8F" w:rsidRDefault="00EE4D8F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86D0C8" w14:textId="1BB1C22B" w:rsidR="00EE4D8F" w:rsidRPr="00EE4D8F" w:rsidRDefault="00EE4D8F" w:rsidP="00471D77">
            <w:pPr>
              <w:rPr>
                <w:rFonts w:cstheme="minorHAnsi"/>
                <w:sz w:val="24"/>
                <w:szCs w:val="24"/>
              </w:rPr>
            </w:pPr>
            <w:r w:rsidRPr="00EE4D8F">
              <w:rPr>
                <w:rFonts w:cstheme="minorHAnsi"/>
                <w:sz w:val="24"/>
                <w:szCs w:val="24"/>
              </w:rPr>
              <w:t>http://servicios.infoleg.gob.ar/infolegInternet/anexos/60000-64999/64790/texact.htm</w:t>
            </w:r>
          </w:p>
        </w:tc>
      </w:tr>
      <w:tr w:rsidR="00EE4D8F" w:rsidRPr="00471D77" w14:paraId="59A7E2B3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316C7A" w14:textId="0D2BA676" w:rsidR="00EE4D8F" w:rsidRDefault="00EE4D8F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1B5565" w14:textId="72DC39D9" w:rsidR="00EE4D8F" w:rsidRPr="00EE4D8F" w:rsidRDefault="00D7254F" w:rsidP="00471D77">
            <w:pPr>
              <w:rPr>
                <w:rFonts w:cstheme="minorHAnsi"/>
                <w:sz w:val="24"/>
                <w:szCs w:val="24"/>
              </w:rPr>
            </w:pPr>
            <w:r w:rsidRPr="00D7254F">
              <w:rPr>
                <w:rFonts w:cstheme="minorHAnsi"/>
                <w:sz w:val="24"/>
                <w:szCs w:val="24"/>
              </w:rPr>
              <w:t>http://servicios.infoleg.gob.ar/infolegInternet/anexos/205000-209999/206554/norma.htm</w:t>
            </w:r>
          </w:p>
        </w:tc>
      </w:tr>
      <w:tr w:rsidR="00D7254F" w:rsidRPr="00471D77" w14:paraId="0EC967B1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D980C9" w14:textId="5E9DAADF" w:rsidR="00D7254F" w:rsidRDefault="00D7254F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2E503F" w14:textId="1FFD42E8" w:rsidR="00D7254F" w:rsidRPr="00D7254F" w:rsidRDefault="00DD66E9" w:rsidP="00471D77">
            <w:pPr>
              <w:rPr>
                <w:rFonts w:cstheme="minorHAnsi"/>
                <w:sz w:val="24"/>
                <w:szCs w:val="24"/>
              </w:rPr>
            </w:pPr>
            <w:r w:rsidRPr="00DD66E9">
              <w:rPr>
                <w:rFonts w:cstheme="minorHAnsi"/>
                <w:sz w:val="24"/>
                <w:szCs w:val="24"/>
              </w:rPr>
              <w:t>http://servicios.infoleg.gob.ar/infolegInternet/anexos/75000-79999/79831/norma.htm</w:t>
            </w:r>
          </w:p>
        </w:tc>
      </w:tr>
      <w:tr w:rsidR="00DD66E9" w:rsidRPr="00471D77" w14:paraId="547FB1FC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2AB672" w14:textId="61B11B14" w:rsidR="00DD66E9" w:rsidRDefault="00DD66E9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A607A2" w14:textId="09EAF96B" w:rsidR="00DD66E9" w:rsidRPr="00DD66E9" w:rsidRDefault="00DD66E9" w:rsidP="00471D77">
            <w:pPr>
              <w:rPr>
                <w:rFonts w:cstheme="minorHAnsi"/>
                <w:sz w:val="24"/>
                <w:szCs w:val="24"/>
              </w:rPr>
            </w:pPr>
            <w:r w:rsidRPr="00DD66E9">
              <w:rPr>
                <w:rFonts w:cstheme="minorHAnsi"/>
                <w:sz w:val="24"/>
                <w:szCs w:val="24"/>
              </w:rPr>
              <w:t>https://bancos.salud.gob.ar/sites/default/files/2020-08/2020-lineamientos-atencion-intento-suicidio-adolescentes.pdf</w:t>
            </w:r>
          </w:p>
        </w:tc>
      </w:tr>
      <w:tr w:rsidR="00B4211F" w:rsidRPr="00471D77" w14:paraId="656BF895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2F5AC1" w14:textId="6268C7F3" w:rsidR="00B4211F" w:rsidRDefault="00B4211F" w:rsidP="008D0B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B98D3C" w14:textId="5312E936" w:rsidR="00B4211F" w:rsidRPr="00DD66E9" w:rsidRDefault="00B4211F" w:rsidP="00471D77">
            <w:pPr>
              <w:rPr>
                <w:rFonts w:cstheme="minorHAnsi"/>
                <w:sz w:val="24"/>
                <w:szCs w:val="24"/>
              </w:rPr>
            </w:pPr>
            <w:r w:rsidRPr="00B4211F">
              <w:rPr>
                <w:rFonts w:cstheme="minorHAnsi"/>
                <w:sz w:val="24"/>
                <w:szCs w:val="24"/>
              </w:rPr>
              <w:t>https://risamheep.com.ar/index.php?option=com_attachments&amp;task=download&amp;id=3</w:t>
            </w:r>
          </w:p>
        </w:tc>
      </w:tr>
      <w:tr w:rsidR="008D0BFF" w:rsidRPr="00471D77" w14:paraId="074C2210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61286F" w14:textId="68CB8E84" w:rsidR="008D0BFF" w:rsidRDefault="008D0BFF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590CC8" w14:textId="50993968" w:rsidR="008D0BFF" w:rsidRPr="00B4211F" w:rsidRDefault="008D0BFF" w:rsidP="00471D77">
            <w:pPr>
              <w:rPr>
                <w:rFonts w:cstheme="minorHAnsi"/>
                <w:sz w:val="24"/>
                <w:szCs w:val="24"/>
              </w:rPr>
            </w:pPr>
            <w:r w:rsidRPr="008D0BFF">
              <w:rPr>
                <w:rFonts w:cstheme="minorHAnsi"/>
                <w:sz w:val="24"/>
                <w:szCs w:val="24"/>
              </w:rPr>
              <w:t>https://bancos.salud.gob.ar/recurso/recomendaciones-para-la-atencion-integral-de-la-salud-de-nineces-y-adolescencias-trans</w:t>
            </w:r>
          </w:p>
        </w:tc>
      </w:tr>
      <w:tr w:rsidR="00354FBF" w:rsidRPr="00471D77" w14:paraId="10ED1F84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ADB6B5" w14:textId="77777777" w:rsidR="00354FBF" w:rsidRDefault="00354FBF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4735F0" w14:textId="2430C8FF" w:rsidR="00354FBF" w:rsidRPr="008D0BFF" w:rsidRDefault="00354FBF" w:rsidP="00471D77">
            <w:pPr>
              <w:rPr>
                <w:rFonts w:cstheme="minorHAnsi"/>
                <w:sz w:val="24"/>
                <w:szCs w:val="24"/>
              </w:rPr>
            </w:pPr>
            <w:r w:rsidRPr="00354FBF">
              <w:rPr>
                <w:rFonts w:cstheme="minorHAnsi"/>
                <w:sz w:val="24"/>
                <w:szCs w:val="24"/>
              </w:rPr>
              <w:t>https://bancos.salud.gob.ar/sites/default/files/2020-08/2020-atencion-de-las-urgencias-en-la-salud-mental_0.pdf</w:t>
            </w:r>
          </w:p>
        </w:tc>
      </w:tr>
      <w:tr w:rsidR="00E150C8" w:rsidRPr="00471D77" w14:paraId="090CFBA7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BB3728" w14:textId="77777777" w:rsidR="00E150C8" w:rsidRDefault="00E150C8" w:rsidP="00471D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3FCF9F" w14:textId="691B0068" w:rsidR="00E150C8" w:rsidRPr="008D0BFF" w:rsidRDefault="00E150C8" w:rsidP="00471D77">
            <w:pPr>
              <w:rPr>
                <w:rFonts w:cstheme="minorHAnsi"/>
                <w:sz w:val="24"/>
                <w:szCs w:val="24"/>
              </w:rPr>
            </w:pPr>
            <w:r w:rsidRPr="00E150C8">
              <w:rPr>
                <w:rFonts w:cstheme="minorHAnsi"/>
                <w:sz w:val="24"/>
                <w:szCs w:val="24"/>
              </w:rPr>
              <w:t>https://ri.conicet.gov.ar/bitstream/handle/11336/78154/CONICET_Digital_Nro.8ca9c60d-ef48-4762-9880-ac2f193faaba_A.pdf?sequence=2&amp;isAllowed=y</w:t>
            </w:r>
          </w:p>
        </w:tc>
      </w:tr>
    </w:tbl>
    <w:p w14:paraId="1A1F85C7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sz w:val="24"/>
          <w:szCs w:val="24"/>
        </w:rPr>
        <w:t> </w:t>
      </w:r>
    </w:p>
    <w:p w14:paraId="426FEBFB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</w:p>
    <w:p w14:paraId="39589AA4" w14:textId="17314EB6" w:rsidR="00471D77" w:rsidRPr="00471D77" w:rsidRDefault="00471D77" w:rsidP="00423137">
      <w:pPr>
        <w:jc w:val="right"/>
        <w:rPr>
          <w:rFonts w:cstheme="minorHAnsi"/>
          <w:sz w:val="24"/>
          <w:szCs w:val="24"/>
        </w:rPr>
      </w:pPr>
    </w:p>
    <w:p w14:paraId="59A55A62" w14:textId="77777777" w:rsidR="00471D77" w:rsidRPr="00471D77" w:rsidRDefault="00471D77" w:rsidP="00423137">
      <w:pPr>
        <w:jc w:val="right"/>
        <w:rPr>
          <w:rFonts w:cstheme="minorHAnsi"/>
          <w:sz w:val="24"/>
          <w:szCs w:val="24"/>
        </w:rPr>
      </w:pPr>
    </w:p>
    <w:sectPr w:rsidR="00471D77" w:rsidRPr="00471D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60639" w14:textId="77777777" w:rsidR="00E942EF" w:rsidRDefault="00E942EF" w:rsidP="00083F8E">
      <w:pPr>
        <w:spacing w:after="0" w:line="240" w:lineRule="auto"/>
      </w:pPr>
      <w:r>
        <w:separator/>
      </w:r>
    </w:p>
  </w:endnote>
  <w:endnote w:type="continuationSeparator" w:id="0">
    <w:p w14:paraId="14A1F7E2" w14:textId="77777777" w:rsidR="00E942EF" w:rsidRDefault="00E942EF" w:rsidP="000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3C10" w14:textId="56DFCF50" w:rsidR="00083F8E" w:rsidRDefault="00083F8E">
    <w:pPr>
      <w:pStyle w:val="Piedepgina"/>
    </w:pPr>
    <w:r>
      <w:rPr>
        <w:noProof/>
        <w:lang w:eastAsia="es-AR"/>
      </w:rPr>
      <w:drawing>
        <wp:inline distT="0" distB="0" distL="0" distR="0" wp14:anchorId="589B2D40" wp14:editId="452C7DB8">
          <wp:extent cx="269494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CB4CD" w14:textId="77777777" w:rsidR="00E942EF" w:rsidRDefault="00E942EF" w:rsidP="00083F8E">
      <w:pPr>
        <w:spacing w:after="0" w:line="240" w:lineRule="auto"/>
      </w:pPr>
      <w:r>
        <w:separator/>
      </w:r>
    </w:p>
  </w:footnote>
  <w:footnote w:type="continuationSeparator" w:id="0">
    <w:p w14:paraId="6814D8B4" w14:textId="77777777" w:rsidR="00E942EF" w:rsidRDefault="00E942EF" w:rsidP="0008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3868" w14:textId="7214CC90" w:rsidR="00083F8E" w:rsidRDefault="00083F8E">
    <w:pPr>
      <w:pStyle w:val="Encabezado"/>
    </w:pPr>
    <w:r>
      <w:rPr>
        <w:noProof/>
        <w:lang w:eastAsia="es-AR"/>
      </w:rPr>
      <w:drawing>
        <wp:inline distT="0" distB="0" distL="0" distR="0" wp14:anchorId="4D165A66" wp14:editId="341DB0CF">
          <wp:extent cx="6059805" cy="725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E"/>
    <w:rsid w:val="00083F8E"/>
    <w:rsid w:val="0017441D"/>
    <w:rsid w:val="00281484"/>
    <w:rsid w:val="00285071"/>
    <w:rsid w:val="0029523C"/>
    <w:rsid w:val="00324257"/>
    <w:rsid w:val="00354FBF"/>
    <w:rsid w:val="003D7071"/>
    <w:rsid w:val="00423137"/>
    <w:rsid w:val="00471D77"/>
    <w:rsid w:val="00487712"/>
    <w:rsid w:val="004D790C"/>
    <w:rsid w:val="00515F86"/>
    <w:rsid w:val="005E30B6"/>
    <w:rsid w:val="006E523A"/>
    <w:rsid w:val="008B2ADE"/>
    <w:rsid w:val="008D0BFF"/>
    <w:rsid w:val="00AC04A5"/>
    <w:rsid w:val="00B4211F"/>
    <w:rsid w:val="00C0170C"/>
    <w:rsid w:val="00C56FCE"/>
    <w:rsid w:val="00CE2E26"/>
    <w:rsid w:val="00D03F62"/>
    <w:rsid w:val="00D7254F"/>
    <w:rsid w:val="00D91B36"/>
    <w:rsid w:val="00DD66E9"/>
    <w:rsid w:val="00DF0C7F"/>
    <w:rsid w:val="00E150C8"/>
    <w:rsid w:val="00E81F59"/>
    <w:rsid w:val="00E942EF"/>
    <w:rsid w:val="00EA79D3"/>
    <w:rsid w:val="00EE4D8F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F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Mario</cp:lastModifiedBy>
  <cp:revision>2</cp:revision>
  <dcterms:created xsi:type="dcterms:W3CDTF">2022-06-08T12:54:00Z</dcterms:created>
  <dcterms:modified xsi:type="dcterms:W3CDTF">2022-06-08T12:54:00Z</dcterms:modified>
</cp:coreProperties>
</file>