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19E3D" w14:textId="267032C6" w:rsidR="00471D77" w:rsidRPr="00471D77" w:rsidRDefault="00471D77" w:rsidP="00DF0C7F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49"/>
      </w:tblGrid>
      <w:tr w:rsidR="00471D77" w:rsidRPr="00471D77" w14:paraId="3C43765B" w14:textId="77777777" w:rsidTr="00471D77"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996EE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  <w:u w:val="single"/>
              </w:rPr>
              <w:t>Puesto a concursar:</w:t>
            </w:r>
            <w:r w:rsidRPr="00471D77">
              <w:rPr>
                <w:rFonts w:cstheme="minorHAnsi"/>
                <w:sz w:val="24"/>
                <w:szCs w:val="24"/>
              </w:rPr>
              <w:t> </w:t>
            </w:r>
          </w:p>
          <w:p w14:paraId="2CAFE741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471D77">
              <w:rPr>
                <w:rFonts w:cstheme="minorHAnsi"/>
                <w:sz w:val="24"/>
                <w:szCs w:val="24"/>
              </w:rPr>
              <w:t>Lic. En Servicio Social /Trabajo Social</w:t>
            </w:r>
            <w:r w:rsidRPr="00471D77">
              <w:rPr>
                <w:rFonts w:cstheme="minorHAnsi"/>
                <w:sz w:val="24"/>
                <w:szCs w:val="24"/>
                <w:lang w:val="es-ES"/>
              </w:rPr>
              <w:t> </w:t>
            </w:r>
          </w:p>
          <w:p w14:paraId="73476454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0E1CE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  <w:u w:val="single"/>
              </w:rPr>
              <w:t>Hospital/Zona:</w:t>
            </w:r>
            <w:r w:rsidRPr="00471D77">
              <w:rPr>
                <w:rFonts w:cstheme="minorHAnsi"/>
                <w:sz w:val="24"/>
                <w:szCs w:val="24"/>
              </w:rPr>
              <w:t> </w:t>
            </w:r>
          </w:p>
          <w:p w14:paraId="124355E9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Hospital Plottier </w:t>
            </w:r>
          </w:p>
        </w:tc>
      </w:tr>
    </w:tbl>
    <w:p w14:paraId="03204912" w14:textId="77777777" w:rsidR="00471D77" w:rsidRPr="00471D77" w:rsidRDefault="00471D77" w:rsidP="00471D77">
      <w:pPr>
        <w:rPr>
          <w:rFonts w:cstheme="minorHAnsi"/>
          <w:sz w:val="24"/>
          <w:szCs w:val="24"/>
        </w:rPr>
      </w:pPr>
      <w:r w:rsidRPr="00471D77">
        <w:rPr>
          <w:rFonts w:cstheme="minorHAnsi"/>
          <w:sz w:val="24"/>
          <w:szCs w:val="24"/>
        </w:rPr>
        <w:t> </w:t>
      </w:r>
    </w:p>
    <w:p w14:paraId="089FDA03" w14:textId="77777777" w:rsidR="00471D77" w:rsidRPr="00471D77" w:rsidRDefault="00471D77" w:rsidP="00471D77">
      <w:pPr>
        <w:rPr>
          <w:rFonts w:cstheme="minorHAnsi"/>
          <w:sz w:val="24"/>
          <w:szCs w:val="24"/>
        </w:rPr>
      </w:pPr>
      <w:r w:rsidRPr="00471D77">
        <w:rPr>
          <w:rFonts w:cstheme="minorHAnsi"/>
          <w:b/>
          <w:bCs/>
          <w:sz w:val="24"/>
          <w:szCs w:val="24"/>
          <w:u w:val="single"/>
        </w:rPr>
        <w:t>NORMATIVA Y BIBLIOGRAFIA SUGERIDA</w:t>
      </w:r>
      <w:r w:rsidRPr="00471D77">
        <w:rPr>
          <w:rFonts w:cstheme="minorHAnsi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999"/>
      </w:tblGrid>
      <w:tr w:rsidR="00471D77" w:rsidRPr="00471D77" w14:paraId="6BFAF102" w14:textId="77777777" w:rsidTr="00471D7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B477B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1 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238D4" w14:textId="0EC9BB5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Convenio Colectivo de Trabajo Salud Neuquén,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71D77">
              <w:rPr>
                <w:rFonts w:cstheme="minorHAnsi"/>
                <w:sz w:val="24"/>
                <w:szCs w:val="24"/>
              </w:rPr>
              <w:t>ey 3118. </w:t>
            </w:r>
          </w:p>
        </w:tc>
      </w:tr>
      <w:tr w:rsidR="00471D77" w:rsidRPr="00471D77" w14:paraId="3C2FB610" w14:textId="77777777" w:rsidTr="00471D77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CCB52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2 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0CA5A" w14:textId="282BAD4F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Ley Nacional de Salud Mental N° 26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>657 </w:t>
            </w:r>
          </w:p>
        </w:tc>
      </w:tr>
      <w:tr w:rsidR="00471D77" w:rsidRPr="00471D77" w14:paraId="496D5271" w14:textId="77777777" w:rsidTr="00471D77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855B6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3 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B8795" w14:textId="214360A1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Ley Nacional N° 26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>485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1D77">
              <w:rPr>
                <w:rFonts w:cstheme="minorHAnsi"/>
                <w:sz w:val="24"/>
                <w:szCs w:val="24"/>
              </w:rPr>
              <w:t>de protección integral para prevenir, sancionar y erradicar la violencia contra las mujeres en los ámbitos en que desarrollen sus relaciones interpersonales</w:t>
            </w:r>
          </w:p>
        </w:tc>
      </w:tr>
      <w:tr w:rsidR="00471D77" w:rsidRPr="00471D77" w14:paraId="0F939D64" w14:textId="77777777" w:rsidTr="00471D77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0A7CD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4 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2026A" w14:textId="3B7A4FD5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Ley Nacional </w:t>
            </w:r>
            <w:r>
              <w:rPr>
                <w:rFonts w:cstheme="minorHAnsi"/>
                <w:sz w:val="24"/>
                <w:szCs w:val="24"/>
              </w:rPr>
              <w:t xml:space="preserve">N° </w:t>
            </w:r>
            <w:r w:rsidRPr="00471D77">
              <w:rPr>
                <w:rFonts w:cstheme="minorHAnsi"/>
                <w:sz w:val="24"/>
                <w:szCs w:val="24"/>
              </w:rPr>
              <w:t>27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>610 Acceso a la interrupción legal del embarazo</w:t>
            </w:r>
          </w:p>
        </w:tc>
      </w:tr>
      <w:tr w:rsidR="00471D77" w:rsidRPr="00471D77" w14:paraId="72E5B34D" w14:textId="77777777" w:rsidTr="00471D77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9B9B4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5 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606F4" w14:textId="56380FCF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Ley Nacional N° 27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>630 de Prevención del suicidio</w:t>
            </w:r>
          </w:p>
        </w:tc>
      </w:tr>
      <w:tr w:rsidR="00471D77" w:rsidRPr="00471D77" w14:paraId="01E276AC" w14:textId="77777777" w:rsidTr="00471D7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11C8A0E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6 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EE9294E" w14:textId="0BA569C6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Ley Provincial </w:t>
            </w:r>
            <w:r>
              <w:rPr>
                <w:rFonts w:cstheme="minorHAnsi"/>
                <w:sz w:val="24"/>
                <w:szCs w:val="24"/>
              </w:rPr>
              <w:t xml:space="preserve">N° </w:t>
            </w:r>
            <w:r w:rsidRPr="00471D7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>302 De Protección Integral de la Niñez y Adolescencia</w:t>
            </w:r>
          </w:p>
        </w:tc>
      </w:tr>
      <w:tr w:rsidR="00471D77" w:rsidRPr="00471D77" w14:paraId="3CA164A6" w14:textId="77777777" w:rsidTr="00471D77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EF5629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C94D25" w14:textId="18B0B598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Ley Provincial </w:t>
            </w:r>
            <w:r>
              <w:rPr>
                <w:rFonts w:cstheme="minorHAnsi"/>
                <w:sz w:val="24"/>
                <w:szCs w:val="24"/>
              </w:rPr>
              <w:t xml:space="preserve">N° </w:t>
            </w:r>
            <w:r w:rsidRPr="00471D7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 xml:space="preserve">611 Derechos de los Pacientes </w:t>
            </w:r>
          </w:p>
        </w:tc>
      </w:tr>
      <w:tr w:rsidR="00471D77" w:rsidRPr="00471D77" w14:paraId="44AAF43E" w14:textId="77777777" w:rsidTr="00471D77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9F16D7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3BE41C" w14:textId="0C9E97E9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Ley Provincial </w:t>
            </w:r>
            <w:r>
              <w:rPr>
                <w:rFonts w:cstheme="minorHAnsi"/>
                <w:sz w:val="24"/>
                <w:szCs w:val="24"/>
              </w:rPr>
              <w:t xml:space="preserve">N° </w:t>
            </w:r>
            <w:r w:rsidRPr="00471D7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>222 Programa de salud Sexual y Reproductiva</w:t>
            </w:r>
          </w:p>
        </w:tc>
      </w:tr>
      <w:tr w:rsidR="00471D77" w:rsidRPr="00471D77" w14:paraId="5BC1F44C" w14:textId="77777777" w:rsidTr="00471D77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68C1EB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E43494" w14:textId="064BA77F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Protocolo único de intervención Provincial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71D77">
              <w:rPr>
                <w:rFonts w:cstheme="minorHAnsi"/>
                <w:sz w:val="24"/>
                <w:szCs w:val="24"/>
              </w:rPr>
              <w:t xml:space="preserve">ey </w:t>
            </w:r>
            <w:r>
              <w:rPr>
                <w:rFonts w:cstheme="minorHAnsi"/>
                <w:sz w:val="24"/>
                <w:szCs w:val="24"/>
              </w:rPr>
              <w:t xml:space="preserve">N° </w:t>
            </w:r>
            <w:r w:rsidRPr="00471D7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 xml:space="preserve">785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71D77">
              <w:rPr>
                <w:rFonts w:cstheme="minorHAnsi"/>
                <w:sz w:val="24"/>
                <w:szCs w:val="24"/>
              </w:rPr>
              <w:t xml:space="preserve">ara prevenir, sancionar y erradicar la violencia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71D77">
              <w:rPr>
                <w:rFonts w:cstheme="minorHAnsi"/>
                <w:sz w:val="24"/>
                <w:szCs w:val="24"/>
              </w:rPr>
              <w:t>amiliar</w:t>
            </w:r>
          </w:p>
        </w:tc>
      </w:tr>
      <w:tr w:rsidR="00471D77" w:rsidRPr="00471D77" w14:paraId="145D4527" w14:textId="77777777" w:rsidTr="00471D77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C5DBFB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94F3E4" w14:textId="4C42497F" w:rsidR="00471D77" w:rsidRPr="00471D77" w:rsidRDefault="00471D77" w:rsidP="00471D77">
            <w:pPr>
              <w:tabs>
                <w:tab w:val="left" w:pos="1320"/>
              </w:tabs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Ley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71D77">
              <w:rPr>
                <w:rFonts w:cstheme="minorHAnsi"/>
                <w:sz w:val="24"/>
                <w:szCs w:val="24"/>
              </w:rPr>
              <w:t xml:space="preserve">rovincial </w:t>
            </w:r>
            <w:r>
              <w:rPr>
                <w:rFonts w:cstheme="minorHAnsi"/>
                <w:sz w:val="24"/>
                <w:szCs w:val="24"/>
              </w:rPr>
              <w:t xml:space="preserve">N° </w:t>
            </w:r>
            <w:r w:rsidRPr="00471D7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D77">
              <w:rPr>
                <w:rFonts w:cstheme="minorHAnsi"/>
                <w:sz w:val="24"/>
                <w:szCs w:val="24"/>
              </w:rPr>
              <w:t>786 de Protección integral para prevenir sancionar y erradicar la violencia contra las mujeres</w:t>
            </w:r>
            <w:r w:rsidRPr="00471D77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471D77" w:rsidRPr="00471D77" w14:paraId="5C27B133" w14:textId="77777777" w:rsidTr="00471D77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329C0B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1F0C4C" w14:textId="260A7DC1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Protocolo para el Abordaje Integral del consumo problemático de alcohol y otras sustancias</w:t>
            </w:r>
          </w:p>
        </w:tc>
      </w:tr>
      <w:tr w:rsidR="00471D77" w:rsidRPr="00471D77" w14:paraId="061D6347" w14:textId="77777777" w:rsidTr="00C56FCE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C5D973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340E82" w14:textId="6A11E853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 xml:space="preserve">Ley </w:t>
            </w:r>
            <w:r w:rsidR="00C56FCE">
              <w:rPr>
                <w:rFonts w:cstheme="minorHAnsi"/>
                <w:b/>
                <w:sz w:val="24"/>
                <w:szCs w:val="24"/>
              </w:rPr>
              <w:t>N</w:t>
            </w:r>
            <w:r w:rsidRPr="00471D77">
              <w:rPr>
                <w:rFonts w:cstheme="minorHAnsi"/>
                <w:sz w:val="24"/>
                <w:szCs w:val="24"/>
              </w:rPr>
              <w:t>acional N°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1D77">
              <w:rPr>
                <w:rFonts w:cstheme="minorHAnsi"/>
                <w:sz w:val="24"/>
                <w:szCs w:val="24"/>
              </w:rPr>
              <w:t>26.743 de Identidad de Género</w:t>
            </w:r>
          </w:p>
        </w:tc>
      </w:tr>
      <w:tr w:rsidR="00C56FCE" w:rsidRPr="00471D77" w14:paraId="4C0532F1" w14:textId="77777777" w:rsidTr="00EE4D8F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DE746A" w14:textId="128E2206" w:rsidR="00C56FCE" w:rsidRPr="00471D77" w:rsidRDefault="00C56FCE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24C779" w14:textId="0024A278" w:rsidR="00C56FCE" w:rsidRPr="00471D77" w:rsidRDefault="00C56FCE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Ley Nacional </w:t>
            </w:r>
            <w:r w:rsidR="006E523A">
              <w:rPr>
                <w:rFonts w:cstheme="minorHAnsi"/>
                <w:sz w:val="24"/>
                <w:szCs w:val="24"/>
              </w:rPr>
              <w:t>N°</w:t>
            </w:r>
            <w:r w:rsidR="00EE4D8F">
              <w:rPr>
                <w:rFonts w:cstheme="minorHAnsi"/>
                <w:sz w:val="24"/>
                <w:szCs w:val="24"/>
              </w:rPr>
              <w:t xml:space="preserve"> </w:t>
            </w:r>
            <w:r w:rsidR="006E523A">
              <w:rPr>
                <w:rFonts w:cstheme="minorHAnsi"/>
                <w:sz w:val="24"/>
                <w:szCs w:val="24"/>
              </w:rPr>
              <w:t xml:space="preserve">26.529 de Derecho del paciente en su relación con </w:t>
            </w:r>
            <w:r w:rsidR="00EE4D8F">
              <w:rPr>
                <w:rFonts w:cstheme="minorHAnsi"/>
                <w:sz w:val="24"/>
                <w:szCs w:val="24"/>
              </w:rPr>
              <w:t>los profesionales e instituciones de la salud</w:t>
            </w:r>
          </w:p>
        </w:tc>
      </w:tr>
      <w:tr w:rsidR="00EE4D8F" w:rsidRPr="00471D77" w14:paraId="7BA23DE1" w14:textId="77777777" w:rsidTr="00D7254F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0C4C19" w14:textId="44F543C9" w:rsidR="00EE4D8F" w:rsidRDefault="00EE4D8F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D02EDB" w14:textId="5FA13B1E" w:rsidR="00EE4D8F" w:rsidRDefault="00EE4D8F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Ley Nacional N° 25.326 de Protección de los datos personales</w:t>
            </w:r>
          </w:p>
        </w:tc>
      </w:tr>
      <w:tr w:rsidR="00D7254F" w:rsidRPr="00471D77" w14:paraId="598F85A6" w14:textId="77777777" w:rsidTr="00D7254F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088A7B" w14:textId="241169A4" w:rsidR="00D7254F" w:rsidRDefault="00D7254F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B597DB" w14:textId="357655C3" w:rsidR="00D7254F" w:rsidRDefault="00D7254F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Ley Nacional N° 26.842 de prevención y sanción de la trata de personas y asistencia a sus víctimas</w:t>
            </w:r>
          </w:p>
        </w:tc>
      </w:tr>
      <w:tr w:rsidR="00D7254F" w:rsidRPr="00471D77" w14:paraId="44EA484B" w14:textId="77777777" w:rsidTr="00DD66E9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149D87" w14:textId="50A2C8AE" w:rsidR="00D7254F" w:rsidRDefault="00D7254F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EC14E4" w14:textId="56042ED5" w:rsidR="00D7254F" w:rsidRDefault="00D7254F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Ley </w:t>
            </w:r>
            <w:r w:rsidR="003D7071">
              <w:rPr>
                <w:rFonts w:cstheme="minorHAnsi"/>
                <w:sz w:val="24"/>
                <w:szCs w:val="24"/>
              </w:rPr>
              <w:t>Nacional N° 25</w:t>
            </w:r>
            <w:r w:rsidR="00DD66E9">
              <w:rPr>
                <w:rFonts w:cstheme="minorHAnsi"/>
                <w:sz w:val="24"/>
                <w:szCs w:val="24"/>
              </w:rPr>
              <w:t>.</w:t>
            </w:r>
            <w:r w:rsidR="003D7071">
              <w:rPr>
                <w:rFonts w:cstheme="minorHAnsi"/>
                <w:sz w:val="24"/>
                <w:szCs w:val="24"/>
              </w:rPr>
              <w:t>673 de salud sexual y procreación responsable</w:t>
            </w:r>
          </w:p>
        </w:tc>
      </w:tr>
      <w:tr w:rsidR="00DD66E9" w:rsidRPr="00471D77" w14:paraId="055B7393" w14:textId="77777777" w:rsidTr="00471D77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9E7C19" w14:textId="2680AADE" w:rsidR="00DD66E9" w:rsidRDefault="00DD66E9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B9B8F" w14:textId="752EA462" w:rsidR="00DD66E9" w:rsidRDefault="00DD66E9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Lineamientos para la atención del intento de suicidio </w:t>
            </w:r>
            <w:r w:rsidR="0017441D">
              <w:rPr>
                <w:rFonts w:cstheme="minorHAnsi"/>
                <w:sz w:val="24"/>
                <w:szCs w:val="24"/>
              </w:rPr>
              <w:t xml:space="preserve">en adolescentes </w:t>
            </w:r>
          </w:p>
        </w:tc>
      </w:tr>
    </w:tbl>
    <w:p w14:paraId="30764A4C" w14:textId="77777777" w:rsidR="00471D77" w:rsidRPr="00471D77" w:rsidRDefault="00471D77" w:rsidP="00471D77">
      <w:pPr>
        <w:rPr>
          <w:rFonts w:cstheme="minorHAnsi"/>
          <w:sz w:val="24"/>
          <w:szCs w:val="24"/>
        </w:rPr>
      </w:pPr>
      <w:r w:rsidRPr="00471D77">
        <w:rPr>
          <w:rFonts w:cstheme="minorHAnsi"/>
          <w:sz w:val="24"/>
          <w:szCs w:val="24"/>
        </w:rPr>
        <w:t> </w:t>
      </w:r>
    </w:p>
    <w:p w14:paraId="5BBEF4D4" w14:textId="77777777" w:rsidR="0017441D" w:rsidRDefault="0017441D" w:rsidP="00471D77">
      <w:pPr>
        <w:rPr>
          <w:rFonts w:cstheme="minorHAnsi"/>
          <w:b/>
          <w:bCs/>
          <w:sz w:val="24"/>
          <w:szCs w:val="24"/>
          <w:u w:val="single"/>
        </w:rPr>
      </w:pPr>
    </w:p>
    <w:p w14:paraId="450D2598" w14:textId="19653C17" w:rsidR="00471D77" w:rsidRPr="00471D77" w:rsidRDefault="00471D77" w:rsidP="00471D77">
      <w:pPr>
        <w:rPr>
          <w:rFonts w:cstheme="minorHAnsi"/>
          <w:sz w:val="24"/>
          <w:szCs w:val="24"/>
        </w:rPr>
      </w:pPr>
      <w:r w:rsidRPr="00471D77">
        <w:rPr>
          <w:rFonts w:cstheme="minorHAnsi"/>
          <w:b/>
          <w:bCs/>
          <w:sz w:val="24"/>
          <w:szCs w:val="24"/>
          <w:u w:val="single"/>
        </w:rPr>
        <w:t>LINKS</w:t>
      </w:r>
      <w:r w:rsidRPr="00471D77">
        <w:rPr>
          <w:rFonts w:cstheme="minorHAnsi"/>
          <w:sz w:val="24"/>
          <w:szCs w:val="24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929"/>
      </w:tblGrid>
      <w:tr w:rsidR="00471D77" w:rsidRPr="00471D77" w14:paraId="4E3B6179" w14:textId="77777777" w:rsidTr="00471D77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805D9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1 </w:t>
            </w:r>
          </w:p>
        </w:tc>
        <w:tc>
          <w:tcPr>
            <w:tcW w:w="7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51033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 https://www.legislaturaneuquen.gob.ar/SVRFILES/hln/documentos/VerTaqui/XLVII/ApendiceReunion11/Ley3118.pdf</w:t>
            </w:r>
          </w:p>
        </w:tc>
      </w:tr>
      <w:tr w:rsidR="00471D77" w:rsidRPr="00471D77" w14:paraId="7B0D1723" w14:textId="77777777" w:rsidTr="00471D77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73CD7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2 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5F4CC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http://iah.salud.gob.ar/doc/Documento224.pdf</w:t>
            </w:r>
          </w:p>
        </w:tc>
      </w:tr>
      <w:tr w:rsidR="00471D77" w:rsidRPr="00471D77" w14:paraId="37D1368E" w14:textId="77777777" w:rsidTr="00471D77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DA289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3 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12F53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https://www.oas.org/dil/esp/ley_de_proteccion_integral_de_mujeres_argentina.pdf</w:t>
            </w:r>
          </w:p>
        </w:tc>
      </w:tr>
      <w:tr w:rsidR="00471D77" w:rsidRPr="00471D77" w14:paraId="6F57C48A" w14:textId="77777777" w:rsidTr="00471D77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026B049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4 </w:t>
            </w:r>
          </w:p>
        </w:tc>
        <w:tc>
          <w:tcPr>
            <w:tcW w:w="792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745E465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https://www.boletinoficial.gob.ar/detalleAviso/primera/239807/20210115</w:t>
            </w:r>
          </w:p>
        </w:tc>
      </w:tr>
      <w:tr w:rsidR="00471D77" w:rsidRPr="00471D77" w14:paraId="4E3A2D8E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1BD7C6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31814C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http://servicios.infoleg.gob.ar/infolegInternet/anexos/275000-279999/275347/ley27360.pdf</w:t>
            </w:r>
          </w:p>
        </w:tc>
      </w:tr>
      <w:tr w:rsidR="00471D77" w:rsidRPr="00471D77" w14:paraId="3BC67B8D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F27E79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EAB248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http://www.mpdneuquen.gob.ar/images/nin/ley_2302.pdf</w:t>
            </w:r>
          </w:p>
        </w:tc>
      </w:tr>
      <w:tr w:rsidR="00471D77" w:rsidRPr="00471D77" w14:paraId="6EADDEC0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7EB2C1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9C6A7C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https://www.saludneuquen.gob.ar/wp-content/uploads/2019/06/Ley-Provincial-2611-Derechos-de-los-Pacientes.pdf</w:t>
            </w:r>
          </w:p>
        </w:tc>
      </w:tr>
      <w:tr w:rsidR="00471D77" w:rsidRPr="00471D77" w14:paraId="74B976F6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476570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0B2C91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http://200.70.33.130/images2/Biblioteca/2222-TO-NoOficial.pdf</w:t>
            </w:r>
          </w:p>
        </w:tc>
      </w:tr>
      <w:tr w:rsidR="00471D77" w:rsidRPr="00471D77" w14:paraId="7EDC38E7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15B5BB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E96BDF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https://ciudadanianqn.gob.ar/portal/img/ley2785protocolo.pdf</w:t>
            </w:r>
          </w:p>
        </w:tc>
      </w:tr>
      <w:tr w:rsidR="00471D77" w:rsidRPr="00471D77" w14:paraId="2FF127B5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7FEF86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14E065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https://ciudadanianqn.gob.ar/portal/img/ley2785protocolo.pdf</w:t>
            </w:r>
          </w:p>
        </w:tc>
      </w:tr>
      <w:tr w:rsidR="00471D77" w:rsidRPr="00471D77" w14:paraId="651D6B4E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8D1A41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34FEBD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http://www.hospitalneuquen.org.ar/wp-content/uploads/2020/02/Protocolo-para-el-Abordaje-Integral-del-Consumo-de-Alcohol.pdf</w:t>
            </w:r>
          </w:p>
        </w:tc>
      </w:tr>
      <w:tr w:rsidR="00471D77" w:rsidRPr="00471D77" w14:paraId="741664A2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AA7697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943DE0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http://www.jus.gob.ar/media/3108867/ley_26743_identidad_de_genero.pdf</w:t>
            </w:r>
          </w:p>
        </w:tc>
      </w:tr>
      <w:tr w:rsidR="00EE4D8F" w:rsidRPr="00471D77" w14:paraId="229C6B04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A2DA8D" w14:textId="662A4EF9" w:rsidR="00EE4D8F" w:rsidRPr="00471D77" w:rsidRDefault="00EE4D8F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A6F89C" w14:textId="1B083054" w:rsidR="00EE4D8F" w:rsidRPr="00471D77" w:rsidRDefault="00EE4D8F" w:rsidP="00471D77">
            <w:pPr>
              <w:rPr>
                <w:rFonts w:cstheme="minorHAnsi"/>
                <w:sz w:val="24"/>
                <w:szCs w:val="24"/>
              </w:rPr>
            </w:pPr>
            <w:r w:rsidRPr="00EE4D8F">
              <w:rPr>
                <w:rFonts w:cstheme="minorHAnsi"/>
                <w:sz w:val="24"/>
                <w:szCs w:val="24"/>
              </w:rPr>
              <w:t>http://servicios.infoleg.gob.ar/infolegInternet/anexos/160000-164999/160432/norma.htm</w:t>
            </w:r>
          </w:p>
        </w:tc>
      </w:tr>
      <w:tr w:rsidR="00EE4D8F" w:rsidRPr="00471D77" w14:paraId="400456CF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0525C6" w14:textId="1AD61EA6" w:rsidR="00EE4D8F" w:rsidRDefault="00EE4D8F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86D0C8" w14:textId="1BB1C22B" w:rsidR="00EE4D8F" w:rsidRPr="00EE4D8F" w:rsidRDefault="00EE4D8F" w:rsidP="00471D77">
            <w:pPr>
              <w:rPr>
                <w:rFonts w:cstheme="minorHAnsi"/>
                <w:sz w:val="24"/>
                <w:szCs w:val="24"/>
              </w:rPr>
            </w:pPr>
            <w:r w:rsidRPr="00EE4D8F">
              <w:rPr>
                <w:rFonts w:cstheme="minorHAnsi"/>
                <w:sz w:val="24"/>
                <w:szCs w:val="24"/>
              </w:rPr>
              <w:t>http://servicios.infoleg.gob.ar/infolegInternet/anexos/60000-64999/64790/texact.htm</w:t>
            </w:r>
          </w:p>
        </w:tc>
      </w:tr>
      <w:tr w:rsidR="00EE4D8F" w:rsidRPr="00471D77" w14:paraId="59A7E2B3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316C7A" w14:textId="52A16F1C" w:rsidR="00EE4D8F" w:rsidRDefault="00EE4D8F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1B5565" w14:textId="72DC39D9" w:rsidR="00EE4D8F" w:rsidRPr="00EE4D8F" w:rsidRDefault="00D7254F" w:rsidP="00471D77">
            <w:pPr>
              <w:rPr>
                <w:rFonts w:cstheme="minorHAnsi"/>
                <w:sz w:val="24"/>
                <w:szCs w:val="24"/>
              </w:rPr>
            </w:pPr>
            <w:r w:rsidRPr="00D7254F">
              <w:rPr>
                <w:rFonts w:cstheme="minorHAnsi"/>
                <w:sz w:val="24"/>
                <w:szCs w:val="24"/>
              </w:rPr>
              <w:t>http://servicios.infoleg.gob.ar/infolegInternet/anexos/205000-209999/206554/norma.htm</w:t>
            </w:r>
          </w:p>
        </w:tc>
      </w:tr>
      <w:tr w:rsidR="00D7254F" w:rsidRPr="00471D77" w14:paraId="0EC967B1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D980C9" w14:textId="7243A9FF" w:rsidR="00D7254F" w:rsidRDefault="00D7254F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2E503F" w14:textId="1FFD42E8" w:rsidR="00D7254F" w:rsidRPr="00D7254F" w:rsidRDefault="00DD66E9" w:rsidP="00471D77">
            <w:pPr>
              <w:rPr>
                <w:rFonts w:cstheme="minorHAnsi"/>
                <w:sz w:val="24"/>
                <w:szCs w:val="24"/>
              </w:rPr>
            </w:pPr>
            <w:r w:rsidRPr="00DD66E9">
              <w:rPr>
                <w:rFonts w:cstheme="minorHAnsi"/>
                <w:sz w:val="24"/>
                <w:szCs w:val="24"/>
              </w:rPr>
              <w:t>http://servicios.infoleg.gob.ar/infolegInternet/anexos/75000-79999/79831/norma.htm</w:t>
            </w:r>
          </w:p>
        </w:tc>
      </w:tr>
      <w:tr w:rsidR="00DD66E9" w:rsidRPr="00471D77" w14:paraId="547FB1FC" w14:textId="77777777" w:rsidTr="00471D77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2AB672" w14:textId="2CFDC6AA" w:rsidR="00DD66E9" w:rsidRDefault="00DD66E9" w:rsidP="00471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A607A2" w14:textId="09EAF96B" w:rsidR="00DD66E9" w:rsidRPr="00DD66E9" w:rsidRDefault="00DD66E9" w:rsidP="00471D77">
            <w:pPr>
              <w:rPr>
                <w:rFonts w:cstheme="minorHAnsi"/>
                <w:sz w:val="24"/>
                <w:szCs w:val="24"/>
              </w:rPr>
            </w:pPr>
            <w:r w:rsidRPr="00DD66E9">
              <w:rPr>
                <w:rFonts w:cstheme="minorHAnsi"/>
                <w:sz w:val="24"/>
                <w:szCs w:val="24"/>
              </w:rPr>
              <w:t>https://bancos.salud.gob.ar/sites/default/files/2020-08/2020-lineamientos-atencion-intento-suicidio-adolescentes.pdf</w:t>
            </w:r>
          </w:p>
        </w:tc>
      </w:tr>
    </w:tbl>
    <w:p w14:paraId="1A1F85C7" w14:textId="77777777" w:rsidR="00471D77" w:rsidRPr="00471D77" w:rsidRDefault="00471D77" w:rsidP="00471D77">
      <w:pPr>
        <w:rPr>
          <w:rFonts w:cstheme="minorHAnsi"/>
          <w:sz w:val="24"/>
          <w:szCs w:val="24"/>
        </w:rPr>
      </w:pPr>
      <w:r w:rsidRPr="00471D77">
        <w:rPr>
          <w:rFonts w:cstheme="minorHAnsi"/>
          <w:sz w:val="24"/>
          <w:szCs w:val="24"/>
        </w:rPr>
        <w:t> </w:t>
      </w:r>
    </w:p>
    <w:p w14:paraId="465BDE90" w14:textId="77777777" w:rsidR="00471D77" w:rsidRPr="00471D77" w:rsidRDefault="00471D77" w:rsidP="00471D77">
      <w:pPr>
        <w:rPr>
          <w:rFonts w:cstheme="minorHAnsi"/>
          <w:b/>
          <w:bCs/>
          <w:sz w:val="24"/>
          <w:szCs w:val="24"/>
          <w:u w:val="single"/>
        </w:rPr>
      </w:pPr>
    </w:p>
    <w:p w14:paraId="4D7607CA" w14:textId="77777777" w:rsidR="00471D77" w:rsidRPr="00471D77" w:rsidRDefault="00471D77" w:rsidP="00471D77">
      <w:pPr>
        <w:rPr>
          <w:rFonts w:cstheme="minorHAnsi"/>
          <w:sz w:val="24"/>
          <w:szCs w:val="24"/>
        </w:rPr>
      </w:pPr>
      <w:r w:rsidRPr="00471D77">
        <w:rPr>
          <w:rFonts w:cstheme="minorHAnsi"/>
          <w:b/>
          <w:bCs/>
          <w:sz w:val="24"/>
          <w:szCs w:val="24"/>
          <w:u w:val="single"/>
        </w:rPr>
        <w:t>LECTURAS COPLEMENTARIAS:</w:t>
      </w:r>
      <w:r w:rsidRPr="00471D77">
        <w:rPr>
          <w:rFonts w:cstheme="minorHAnsi"/>
          <w:sz w:val="24"/>
          <w:szCs w:val="24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7995"/>
      </w:tblGrid>
      <w:tr w:rsidR="00471D77" w:rsidRPr="00471D77" w14:paraId="692F66E7" w14:textId="77777777" w:rsidTr="00471D77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5A32E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lastRenderedPageBreak/>
              <w:t>1 </w:t>
            </w:r>
          </w:p>
        </w:tc>
        <w:tc>
          <w:tcPr>
            <w:tcW w:w="7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1EA8A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https://drive.google.com/file/d/1dT8SwsGD4sZKeEOrM4oal_pJxPeClY6l/view</w:t>
            </w:r>
          </w:p>
        </w:tc>
      </w:tr>
      <w:tr w:rsidR="00471D77" w:rsidRPr="00471D77" w14:paraId="649DD691" w14:textId="77777777" w:rsidTr="00471D77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BA3A7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2 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2218C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https://drive.google.com/file/d/1oaHnkmN69JueONbQy2sY-isrScBjG7rw/view</w:t>
            </w:r>
          </w:p>
        </w:tc>
      </w:tr>
      <w:tr w:rsidR="00471D77" w:rsidRPr="00471D77" w14:paraId="29FF8947" w14:textId="77777777" w:rsidTr="00471D77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D694C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3 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D3C4F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1D77" w:rsidRPr="00471D77" w14:paraId="0FE1BCC5" w14:textId="77777777" w:rsidTr="00471D77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B4235D2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  <w:r w:rsidRPr="00471D77">
              <w:rPr>
                <w:rFonts w:cstheme="minorHAnsi"/>
                <w:sz w:val="24"/>
                <w:szCs w:val="24"/>
              </w:rPr>
              <w:t>4 </w:t>
            </w:r>
          </w:p>
        </w:tc>
        <w:tc>
          <w:tcPr>
            <w:tcW w:w="79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61788A3" w14:textId="77777777" w:rsidR="00471D77" w:rsidRPr="00471D77" w:rsidRDefault="00471D77" w:rsidP="00471D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2138617" w14:textId="77777777" w:rsidR="00471D77" w:rsidRPr="00471D77" w:rsidRDefault="00471D77" w:rsidP="00471D77">
      <w:pPr>
        <w:rPr>
          <w:rFonts w:cstheme="minorHAnsi"/>
          <w:sz w:val="24"/>
          <w:szCs w:val="24"/>
        </w:rPr>
      </w:pPr>
    </w:p>
    <w:p w14:paraId="220C06DC" w14:textId="77777777" w:rsidR="00471D77" w:rsidRPr="00471D77" w:rsidRDefault="00471D77" w:rsidP="00471D77">
      <w:pPr>
        <w:rPr>
          <w:rFonts w:cstheme="minorHAnsi"/>
          <w:sz w:val="24"/>
          <w:szCs w:val="24"/>
        </w:rPr>
      </w:pPr>
      <w:r w:rsidRPr="00471D77">
        <w:rPr>
          <w:rFonts w:cstheme="minorHAnsi"/>
          <w:sz w:val="24"/>
          <w:szCs w:val="24"/>
        </w:rPr>
        <w:t> </w:t>
      </w:r>
    </w:p>
    <w:p w14:paraId="426FEBFB" w14:textId="77777777" w:rsidR="00471D77" w:rsidRPr="00471D77" w:rsidRDefault="00471D77" w:rsidP="00471D77">
      <w:pPr>
        <w:rPr>
          <w:rFonts w:cstheme="minorHAnsi"/>
          <w:sz w:val="24"/>
          <w:szCs w:val="24"/>
        </w:rPr>
      </w:pPr>
    </w:p>
    <w:p w14:paraId="39589AA4" w14:textId="17314EB6" w:rsidR="00471D77" w:rsidRPr="00471D77" w:rsidRDefault="00471D77" w:rsidP="00423137">
      <w:pPr>
        <w:jc w:val="right"/>
        <w:rPr>
          <w:rFonts w:cstheme="minorHAnsi"/>
          <w:sz w:val="24"/>
          <w:szCs w:val="24"/>
        </w:rPr>
      </w:pPr>
    </w:p>
    <w:p w14:paraId="59A55A62" w14:textId="77777777" w:rsidR="00471D77" w:rsidRPr="00471D77" w:rsidRDefault="00471D77" w:rsidP="00423137">
      <w:pPr>
        <w:jc w:val="right"/>
        <w:rPr>
          <w:rFonts w:cstheme="minorHAnsi"/>
          <w:sz w:val="24"/>
          <w:szCs w:val="24"/>
        </w:rPr>
      </w:pPr>
    </w:p>
    <w:sectPr w:rsidR="00471D77" w:rsidRPr="00471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2ADE"/>
    <w:rsid w:val="0017441D"/>
    <w:rsid w:val="00285071"/>
    <w:rsid w:val="0029523C"/>
    <w:rsid w:val="003D7071"/>
    <w:rsid w:val="00423137"/>
    <w:rsid w:val="00471D77"/>
    <w:rsid w:val="00515F86"/>
    <w:rsid w:val="005E30B6"/>
    <w:rsid w:val="006E523A"/>
    <w:rsid w:val="008B2ADE"/>
    <w:rsid w:val="00AC04A5"/>
    <w:rsid w:val="00C0170C"/>
    <w:rsid w:val="00C56FCE"/>
    <w:rsid w:val="00D7254F"/>
    <w:rsid w:val="00DD66E9"/>
    <w:rsid w:val="00DF0C7F"/>
    <w:rsid w:val="00EA79D3"/>
    <w:rsid w:val="00E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F1A3"/>
  <w15:docId w15:val="{0526465C-E4B4-4C52-A946-FA2BA861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 Mental</dc:creator>
  <cp:keywords/>
  <dc:description/>
  <cp:lastModifiedBy>Gabriel Morales</cp:lastModifiedBy>
  <cp:revision>5</cp:revision>
  <dcterms:created xsi:type="dcterms:W3CDTF">2021-12-16T20:22:00Z</dcterms:created>
  <dcterms:modified xsi:type="dcterms:W3CDTF">2022-01-04T13:41:00Z</dcterms:modified>
</cp:coreProperties>
</file>