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3A" w:rsidRDefault="006B113A" w:rsidP="00671645">
      <w:pPr>
        <w:pStyle w:val="Ttulo2"/>
      </w:pPr>
      <w:bookmarkStart w:id="0" w:name="_GoBack"/>
      <w:bookmarkEnd w:id="0"/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6907FC">
            <w:pPr>
              <w:jc w:val="both"/>
              <w:rPr>
                <w:u w:val="single"/>
              </w:rPr>
            </w:pPr>
          </w:p>
          <w:p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r w:rsidR="00084F9C">
              <w:t>terapéutico</w:t>
            </w:r>
          </w:p>
          <w:p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6907FC">
            <w:pPr>
              <w:jc w:val="both"/>
            </w:pPr>
          </w:p>
          <w:p w:rsidR="00CC00C0" w:rsidRPr="00624E25" w:rsidRDefault="0064757D" w:rsidP="006907FC">
            <w:pPr>
              <w:jc w:val="both"/>
            </w:pPr>
            <w:r>
              <w:t>Centro de Salud Villa Pehuenia</w:t>
            </w:r>
          </w:p>
        </w:tc>
      </w:tr>
    </w:tbl>
    <w:p w:rsidR="0064757D" w:rsidRDefault="0064757D" w:rsidP="0064757D">
      <w:pPr>
        <w:jc w:val="right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 xml:space="preserve">Ley </w:t>
            </w:r>
            <w:r w:rsidR="00DB680D">
              <w:t xml:space="preserve">Nacional </w:t>
            </w:r>
            <w:r>
              <w:t>de Salud Mental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35699" w:rsidP="00DB680D">
            <w:pPr>
              <w:jc w:val="both"/>
            </w:pPr>
            <w:r>
              <w:t xml:space="preserve">Ley </w:t>
            </w:r>
            <w:r w:rsidR="00DB680D">
              <w:t>provincial para prevenir</w:t>
            </w:r>
            <w:r w:rsidR="00DB680D" w:rsidRPr="00DB680D">
              <w:t>, sancionar y erradicar la violencia contra las mujeres</w:t>
            </w:r>
            <w:r w:rsidR="00DB680D">
              <w:t xml:space="preserve"> y la violencia familiar.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A35699" w:rsidP="00FE4A0F">
            <w:pPr>
              <w:jc w:val="both"/>
            </w:pPr>
            <w:r>
              <w:t xml:space="preserve">Ley </w:t>
            </w:r>
            <w:r w:rsidR="00DB680D">
              <w:t xml:space="preserve">de </w:t>
            </w:r>
            <w:r>
              <w:t xml:space="preserve">Protección Integral </w:t>
            </w:r>
            <w:r w:rsidR="00DB680D">
              <w:t xml:space="preserve">de los </w:t>
            </w:r>
            <w:r>
              <w:t xml:space="preserve">Derechos </w:t>
            </w:r>
            <w:r w:rsidR="00FE4A0F">
              <w:t>de la Niñez y Adolescencia</w:t>
            </w:r>
          </w:p>
        </w:tc>
      </w:tr>
      <w:tr w:rsidR="00084F9C" w:rsidTr="006907FC">
        <w:tc>
          <w:tcPr>
            <w:tcW w:w="534" w:type="dxa"/>
          </w:tcPr>
          <w:p w:rsidR="00084F9C" w:rsidRDefault="00084F9C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084F9C" w:rsidRDefault="00084F9C" w:rsidP="006907FC">
            <w:pPr>
              <w:jc w:val="both"/>
            </w:pPr>
            <w:r>
              <w:t>Ley de Protección Integral de las personas con discapacidad</w:t>
            </w:r>
          </w:p>
        </w:tc>
      </w:tr>
      <w:tr w:rsidR="00B700A3" w:rsidTr="006907FC">
        <w:tc>
          <w:tcPr>
            <w:tcW w:w="534" w:type="dxa"/>
          </w:tcPr>
          <w:p w:rsidR="00B700A3" w:rsidRDefault="00084F9C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A35699" w:rsidP="00CC00C0">
            <w:pPr>
              <w:jc w:val="both"/>
            </w:pPr>
            <w:r>
              <w:t>Video A. Stolkiner sobre el lugar del acompañamiento</w:t>
            </w:r>
          </w:p>
        </w:tc>
      </w:tr>
      <w:tr w:rsidR="00B700A3" w:rsidTr="006907FC">
        <w:tc>
          <w:tcPr>
            <w:tcW w:w="534" w:type="dxa"/>
          </w:tcPr>
          <w:p w:rsidR="00B700A3" w:rsidRDefault="00084F9C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B700A3" w:rsidRPr="00CC00C0" w:rsidRDefault="00A35699" w:rsidP="006907FC">
            <w:pPr>
              <w:jc w:val="both"/>
              <w:rPr>
                <w:lang w:val="es-ES"/>
              </w:rPr>
            </w:pPr>
            <w:r>
              <w:t>Interdisciplina, dirección de la cura, Posicion del AT</w:t>
            </w:r>
          </w:p>
        </w:tc>
      </w:tr>
      <w:tr w:rsidR="00CC00C0" w:rsidTr="006907FC">
        <w:tc>
          <w:tcPr>
            <w:tcW w:w="534" w:type="dxa"/>
          </w:tcPr>
          <w:p w:rsidR="00CC00C0" w:rsidRDefault="00084F9C" w:rsidP="006907FC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C00C0" w:rsidRPr="00CC00C0" w:rsidRDefault="00A35699" w:rsidP="00CC00C0">
            <w:pPr>
              <w:jc w:val="both"/>
              <w:rPr>
                <w:lang w:val="es-ES"/>
              </w:rPr>
            </w:pPr>
            <w:r w:rsidRPr="000874E7">
              <w:t>Interdisciplina, dirección de la cura, Posicion del AT</w:t>
            </w:r>
            <w:r>
              <w:t xml:space="preserve"> parte 2</w:t>
            </w:r>
          </w:p>
        </w:tc>
      </w:tr>
      <w:tr w:rsidR="00701C0E" w:rsidTr="006907FC">
        <w:tc>
          <w:tcPr>
            <w:tcW w:w="534" w:type="dxa"/>
          </w:tcPr>
          <w:p w:rsidR="00701C0E" w:rsidRDefault="00701C0E" w:rsidP="006907FC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701C0E" w:rsidRPr="000874E7" w:rsidRDefault="00701C0E" w:rsidP="00CC00C0">
            <w:pPr>
              <w:jc w:val="both"/>
            </w:pPr>
            <w:r w:rsidRPr="00701C0E">
              <w:t>Convenio Colectivo de Salud, ley 3118.</w:t>
            </w:r>
          </w:p>
        </w:tc>
      </w:tr>
      <w:tr w:rsidR="00CA6CDF" w:rsidTr="006907FC">
        <w:tc>
          <w:tcPr>
            <w:tcW w:w="534" w:type="dxa"/>
          </w:tcPr>
          <w:p w:rsidR="00CA6CDF" w:rsidRDefault="00CA6CDF" w:rsidP="006907FC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CA6CDF" w:rsidRPr="00701C0E" w:rsidRDefault="00CA6CDF" w:rsidP="00CC00C0">
            <w:pPr>
              <w:jc w:val="both"/>
            </w:pPr>
            <w:r>
              <w:t>Ley Provincial 3147</w:t>
            </w:r>
          </w:p>
        </w:tc>
      </w:tr>
      <w:tr w:rsidR="00CA6CDF" w:rsidTr="006907FC">
        <w:tc>
          <w:tcPr>
            <w:tcW w:w="534" w:type="dxa"/>
          </w:tcPr>
          <w:p w:rsidR="00CA6CDF" w:rsidRDefault="00CA6CDF" w:rsidP="006907FC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CA6CDF" w:rsidRDefault="00CA6CDF" w:rsidP="00CA6CDF">
            <w:pPr>
              <w:tabs>
                <w:tab w:val="left" w:pos="1140"/>
              </w:tabs>
              <w:jc w:val="both"/>
            </w:pPr>
            <w:r>
              <w:t>Salud Mental y APS</w:t>
            </w:r>
            <w:r>
              <w:tab/>
            </w:r>
          </w:p>
        </w:tc>
      </w:tr>
    </w:tbl>
    <w:p w:rsidR="00701C0E" w:rsidRDefault="00701C0E" w:rsidP="00E34ED3">
      <w:pPr>
        <w:tabs>
          <w:tab w:val="left" w:pos="2415"/>
        </w:tabs>
        <w:jc w:val="both"/>
        <w:rPr>
          <w:b/>
          <w:u w:val="single"/>
        </w:rPr>
      </w:pPr>
    </w:p>
    <w:p w:rsidR="00B700A3" w:rsidRPr="009C53B8" w:rsidRDefault="00B700A3" w:rsidP="009C53B8">
      <w:pPr>
        <w:tabs>
          <w:tab w:val="left" w:pos="2415"/>
        </w:tabs>
        <w:jc w:val="both"/>
        <w:rPr>
          <w:b/>
        </w:rPr>
      </w:pPr>
      <w:r w:rsidRPr="00624E25">
        <w:rPr>
          <w:b/>
          <w:u w:val="single"/>
        </w:rPr>
        <w:t>LINKS</w:t>
      </w:r>
      <w:r w:rsidR="009C53B8" w:rsidRPr="009C53B8">
        <w:rPr>
          <w:b/>
        </w:rPr>
        <w:tab/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:rsidR="00B700A3" w:rsidRDefault="00671645" w:rsidP="006907FC">
            <w:pPr>
              <w:jc w:val="both"/>
            </w:pPr>
            <w:hyperlink r:id="rId7" w:history="1">
              <w:r w:rsidR="006907FC"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:rsidR="00B700A3" w:rsidRPr="00CC00C0" w:rsidRDefault="00671645" w:rsidP="006907FC">
            <w:pPr>
              <w:contextualSpacing/>
              <w:rPr>
                <w:lang w:val="es-ES"/>
              </w:rPr>
            </w:pPr>
            <w:hyperlink r:id="rId8" w:history="1">
              <w:r w:rsidR="006907FC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:rsidR="00B700A3" w:rsidRPr="00CC00C0" w:rsidRDefault="00671645" w:rsidP="006907FC">
            <w:pPr>
              <w:jc w:val="both"/>
              <w:rPr>
                <w:lang w:val="es-ES"/>
              </w:rPr>
            </w:pPr>
            <w:hyperlink r:id="rId9" w:history="1">
              <w:r w:rsidR="00A35699"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:rsidR="00B700A3" w:rsidRPr="00CC00C0" w:rsidRDefault="00671645" w:rsidP="006907FC">
            <w:pPr>
              <w:jc w:val="both"/>
              <w:rPr>
                <w:lang w:val="es-ES"/>
              </w:rPr>
            </w:pPr>
            <w:hyperlink r:id="rId10" w:history="1">
              <w:r w:rsidR="00A35699" w:rsidRPr="00A35699">
                <w:rPr>
                  <w:rStyle w:val="Hipervnculo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:rsidR="00CC00C0" w:rsidRPr="00CC00C0" w:rsidRDefault="00671645" w:rsidP="00CC00C0">
            <w:pPr>
              <w:jc w:val="both"/>
              <w:rPr>
                <w:lang w:val="es-ES"/>
              </w:rPr>
            </w:pPr>
            <w:hyperlink r:id="rId11" w:history="1">
              <w:r w:rsidR="00A35699"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  <w:p w:rsidR="00CC00C0" w:rsidRPr="00CC00C0" w:rsidRDefault="00CC00C0" w:rsidP="006907FC">
            <w:pPr>
              <w:jc w:val="both"/>
              <w:rPr>
                <w:lang w:val="es-ES"/>
              </w:rPr>
            </w:pPr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:rsidR="00CC00C0" w:rsidRPr="00CC00C0" w:rsidRDefault="00671645" w:rsidP="006907FC">
            <w:pPr>
              <w:jc w:val="both"/>
              <w:rPr>
                <w:lang w:val="es-ES"/>
              </w:rPr>
            </w:pPr>
            <w:hyperlink r:id="rId12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:rsidR="00CC00C0" w:rsidRPr="00CC00C0" w:rsidRDefault="00671645" w:rsidP="006907FC">
            <w:pPr>
              <w:jc w:val="both"/>
              <w:rPr>
                <w:lang w:val="es-ES"/>
              </w:rPr>
            </w:pPr>
            <w:hyperlink r:id="rId13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8</w:t>
            </w:r>
          </w:p>
        </w:tc>
        <w:tc>
          <w:tcPr>
            <w:tcW w:w="8520" w:type="dxa"/>
          </w:tcPr>
          <w:p w:rsidR="00CC00C0" w:rsidRPr="00CC00C0" w:rsidRDefault="00671645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4" w:history="1">
              <w:r w:rsidR="00667B45" w:rsidRPr="00886F12">
                <w:rPr>
                  <w:rStyle w:val="Hipervnculo"/>
                  <w:lang w:val="es-ES"/>
                </w:rPr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E34ED3" w:rsidP="006907FC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:rsidR="00CC00C0" w:rsidRPr="00A35699" w:rsidRDefault="00CC00C0" w:rsidP="00CC00C0">
            <w:pPr>
              <w:tabs>
                <w:tab w:val="left" w:pos="6570"/>
              </w:tabs>
              <w:jc w:val="both"/>
            </w:pPr>
          </w:p>
          <w:p w:rsidR="00CC00C0" w:rsidRPr="00CC00C0" w:rsidRDefault="00671645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history="1">
              <w:r w:rsidR="00667B45" w:rsidRPr="00886F12">
                <w:rPr>
                  <w:rStyle w:val="Hipervnculo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:rsidTr="00E34ED3">
        <w:tc>
          <w:tcPr>
            <w:tcW w:w="534" w:type="dxa"/>
          </w:tcPr>
          <w:p w:rsidR="00573200" w:rsidRDefault="00E34ED3" w:rsidP="006907FC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:rsidR="00573200" w:rsidRDefault="00671645" w:rsidP="006907FC">
            <w:pPr>
              <w:tabs>
                <w:tab w:val="left" w:pos="6570"/>
              </w:tabs>
              <w:jc w:val="both"/>
            </w:pPr>
            <w:hyperlink r:id="rId16" w:history="1">
              <w:r w:rsidR="00667B45" w:rsidRPr="00886F12">
                <w:rPr>
                  <w:rStyle w:val="Hipervnculo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051E0C" w:rsidTr="00E34ED3">
        <w:trPr>
          <w:trHeight w:val="863"/>
        </w:trPr>
        <w:tc>
          <w:tcPr>
            <w:tcW w:w="534" w:type="dxa"/>
          </w:tcPr>
          <w:p w:rsidR="00051E0C" w:rsidRDefault="00E34ED3" w:rsidP="006907FC">
            <w:pPr>
              <w:jc w:val="both"/>
            </w:pPr>
            <w:r>
              <w:t>11</w:t>
            </w:r>
          </w:p>
        </w:tc>
        <w:tc>
          <w:tcPr>
            <w:tcW w:w="8520" w:type="dxa"/>
          </w:tcPr>
          <w:p w:rsidR="00051E0C" w:rsidRDefault="00051E0C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051E0C">
              <w:rPr>
                <w:rStyle w:val="Hipervnculo"/>
              </w:rPr>
              <w:t>https://www.facebook.com/notes/la-plaza-at/acompa%C3%B1amiento-terap%C3%A9utico-en-las-psicosis-diagn%C3%B3stico-en-situaci%C3%B3n-y-escena-tra/602907923535434/</w:t>
            </w:r>
          </w:p>
        </w:tc>
      </w:tr>
      <w:tr w:rsidR="00DB4E1B" w:rsidTr="00E34ED3">
        <w:trPr>
          <w:trHeight w:val="863"/>
        </w:trPr>
        <w:tc>
          <w:tcPr>
            <w:tcW w:w="534" w:type="dxa"/>
          </w:tcPr>
          <w:p w:rsidR="00DB4E1B" w:rsidRDefault="00DB680D" w:rsidP="006907FC">
            <w:pPr>
              <w:jc w:val="both"/>
            </w:pPr>
            <w:r>
              <w:t>12</w:t>
            </w:r>
          </w:p>
        </w:tc>
        <w:tc>
          <w:tcPr>
            <w:tcW w:w="8520" w:type="dxa"/>
          </w:tcPr>
          <w:p w:rsidR="00DB4E1B" w:rsidRPr="00051E0C" w:rsidRDefault="00DB4E1B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DB4E1B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</w:tbl>
    <w:p w:rsidR="00051E0C" w:rsidRPr="00051E0C" w:rsidRDefault="00051E0C" w:rsidP="00051E0C">
      <w:pPr>
        <w:tabs>
          <w:tab w:val="left" w:pos="1545"/>
        </w:tabs>
        <w:rPr>
          <w:rStyle w:val="Hipervnculo"/>
        </w:rPr>
      </w:pPr>
    </w:p>
    <w:p w:rsidR="006907FC" w:rsidRDefault="006907FC" w:rsidP="00051E0C">
      <w:pPr>
        <w:tabs>
          <w:tab w:val="left" w:pos="708"/>
          <w:tab w:val="left" w:pos="1950"/>
        </w:tabs>
      </w:pPr>
    </w:p>
    <w:sectPr w:rsidR="006907FC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FC" w:rsidRDefault="006907FC" w:rsidP="00CC00C0">
      <w:pPr>
        <w:spacing w:after="0" w:line="240" w:lineRule="auto"/>
      </w:pPr>
      <w:r>
        <w:separator/>
      </w:r>
    </w:p>
  </w:endnote>
  <w:endnote w:type="continuationSeparator" w:id="0">
    <w:p w:rsidR="006907FC" w:rsidRDefault="006907FC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FC" w:rsidRDefault="006907FC" w:rsidP="00CC00C0">
      <w:pPr>
        <w:spacing w:after="0" w:line="240" w:lineRule="auto"/>
      </w:pPr>
      <w:r>
        <w:separator/>
      </w:r>
    </w:p>
  </w:footnote>
  <w:footnote w:type="continuationSeparator" w:id="0">
    <w:p w:rsidR="006907FC" w:rsidRDefault="006907FC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51E0C"/>
    <w:rsid w:val="00084F9C"/>
    <w:rsid w:val="0035307F"/>
    <w:rsid w:val="00463B05"/>
    <w:rsid w:val="00573200"/>
    <w:rsid w:val="00624E25"/>
    <w:rsid w:val="0064757D"/>
    <w:rsid w:val="00667B45"/>
    <w:rsid w:val="00671645"/>
    <w:rsid w:val="006907FC"/>
    <w:rsid w:val="006B113A"/>
    <w:rsid w:val="00701C0E"/>
    <w:rsid w:val="00801820"/>
    <w:rsid w:val="009A31FF"/>
    <w:rsid w:val="009C53B8"/>
    <w:rsid w:val="00A33C13"/>
    <w:rsid w:val="00A35699"/>
    <w:rsid w:val="00AA1030"/>
    <w:rsid w:val="00B700A3"/>
    <w:rsid w:val="00B976B6"/>
    <w:rsid w:val="00BB3BDA"/>
    <w:rsid w:val="00C317C5"/>
    <w:rsid w:val="00CA6CDF"/>
    <w:rsid w:val="00CC00C0"/>
    <w:rsid w:val="00DB4E1B"/>
    <w:rsid w:val="00DB680D"/>
    <w:rsid w:val="00E07867"/>
    <w:rsid w:val="00E34ED3"/>
    <w:rsid w:val="00EA5AA4"/>
    <w:rsid w:val="00EB6267"/>
    <w:rsid w:val="00EC3740"/>
    <w:rsid w:val="00F62A7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499A-9436-4E01-82F7-56F61C0C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1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la-plaza-at/e%CC%81tica-y-acompa%C3%B1amiento-terap%C3%A9utico/27329324649690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HlIbkSeSJ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tes/la-plaza-at/acompa%C3%B1amiento-terap%C3%A9utico-una-cl%C3%ADnica-bajo-transferencia/237375833421980/" TargetMode="External"/><Relationship Id="rId10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udadanianqn.gob.ar/portal/img/ley2786.pdf" TargetMode="External"/><Relationship Id="rId14" Type="http://schemas.openxmlformats.org/officeDocument/2006/relationships/hyperlink" Target="https://business.facebook.com/notes/la-plaza-at/las-dimensiones-del-encuadre-en-el-acompa%C3%B1amiento-terap%C3%A9utico/89147691801186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Cuenta Microsoft</cp:lastModifiedBy>
  <cp:revision>19</cp:revision>
  <dcterms:created xsi:type="dcterms:W3CDTF">2021-04-06T16:50:00Z</dcterms:created>
  <dcterms:modified xsi:type="dcterms:W3CDTF">2021-12-03T15:14:00Z</dcterms:modified>
</cp:coreProperties>
</file>