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346978" w:rsidRDefault="001717C8">
            <w:pPr>
              <w:jc w:val="both"/>
            </w:pPr>
            <w:r>
              <w:t>Psicólogo/a</w:t>
            </w:r>
            <w:bookmarkStart w:id="0" w:name="_GoBack"/>
            <w:bookmarkEnd w:id="0"/>
          </w:p>
          <w:p w:rsidR="00346978" w:rsidRDefault="00346978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346978" w:rsidRDefault="001717C8">
            <w:pPr>
              <w:jc w:val="both"/>
            </w:pPr>
            <w:r>
              <w:t>Servicio de Adicciones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Ley Nacional de Salud Mental N°26657-Ley provincial N° 3182.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46978" w:rsidRDefault="0034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Ley N° 26529 de los Derechos del paciente en relación con los profesionales e instituciones de salud.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Plan Provincial de Salud 2019-2023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 xml:space="preserve">Lineamientos para la atención de la urgencia en Salud Mental 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Pautas y herramientas para la atención integral (PHAI)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Ley Nacional N° 27130 de Prevención del suicidio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LINKS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"/>
        <w:gridCol w:w="8382"/>
      </w:tblGrid>
      <w:tr w:rsidR="00346978">
        <w:tc>
          <w:tcPr>
            <w:tcW w:w="338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382" w:type="dxa"/>
          </w:tcPr>
          <w:p w:rsidR="00346978" w:rsidRDefault="00171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https://mindesarrolloytrabajo.neuquen.gob.ar/wp-content/uploads/2020/03/LEYNACIONAL-26.657.pdf </w:t>
            </w:r>
          </w:p>
          <w:p w:rsidR="00346978" w:rsidRDefault="00171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https://www.legislaturaneuquen.gob.ar/SVRFILES/hln/documentos/VerTaqui/XLVII/Apendi ceReunion27/ley3182.pdf</w:t>
            </w:r>
          </w:p>
        </w:tc>
      </w:tr>
      <w:tr w:rsidR="00346978">
        <w:tc>
          <w:tcPr>
            <w:tcW w:w="338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382" w:type="dxa"/>
          </w:tcPr>
          <w:p w:rsidR="00346978" w:rsidRDefault="00346978">
            <w:pPr>
              <w:jc w:val="both"/>
            </w:pPr>
          </w:p>
        </w:tc>
      </w:tr>
      <w:tr w:rsidR="00346978">
        <w:tc>
          <w:tcPr>
            <w:tcW w:w="338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382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http://servicios.infoleg.gob.ar/infolegInternet/anexos/160000-164999/160432/texact.htm</w:t>
            </w:r>
          </w:p>
        </w:tc>
      </w:tr>
      <w:tr w:rsidR="00346978">
        <w:tc>
          <w:tcPr>
            <w:tcW w:w="338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382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https://www.saludneuquen.gob.ar/plan-de-salud/</w:t>
            </w:r>
          </w:p>
        </w:tc>
      </w:tr>
      <w:tr w:rsidR="00346978">
        <w:tc>
          <w:tcPr>
            <w:tcW w:w="338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382" w:type="dxa"/>
          </w:tcPr>
          <w:p w:rsidR="00346978" w:rsidRDefault="00171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https://bancos.salud.gob.ar/sites/default/files/2020-08/2020-atencion-de-las-urgencias-en-la-salud-mental_0.pdf</w:t>
            </w:r>
          </w:p>
        </w:tc>
      </w:tr>
      <w:tr w:rsidR="00346978">
        <w:tc>
          <w:tcPr>
            <w:tcW w:w="338" w:type="dxa"/>
          </w:tcPr>
          <w:p w:rsidR="00346978" w:rsidRDefault="001717C8">
            <w:pPr>
              <w:jc w:val="both"/>
            </w:pPr>
            <w:r>
              <w:t>6</w:t>
            </w:r>
          </w:p>
        </w:tc>
        <w:tc>
          <w:tcPr>
            <w:tcW w:w="8382" w:type="dxa"/>
          </w:tcPr>
          <w:p w:rsidR="00346978" w:rsidRDefault="00171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https://bancos.salud.gob.ar/sites/default/files/2020-08/2020-pautas-herramientas-atencion_consumo-de-alcohol.pdf</w:t>
            </w:r>
          </w:p>
        </w:tc>
      </w:tr>
      <w:tr w:rsidR="00346978">
        <w:tc>
          <w:tcPr>
            <w:tcW w:w="338" w:type="dxa"/>
          </w:tcPr>
          <w:p w:rsidR="00346978" w:rsidRDefault="001717C8">
            <w:pPr>
              <w:jc w:val="both"/>
            </w:pPr>
            <w:r>
              <w:t>7</w:t>
            </w:r>
          </w:p>
        </w:tc>
        <w:tc>
          <w:tcPr>
            <w:tcW w:w="8382" w:type="dxa"/>
          </w:tcPr>
          <w:p w:rsidR="00346978" w:rsidRDefault="00171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https://www.argentina.gob.ar/normativa/nacional/ley-27130-245618/texto</w:t>
            </w:r>
          </w:p>
        </w:tc>
      </w:tr>
    </w:tbl>
    <w:p w:rsidR="00346978" w:rsidRDefault="00346978">
      <w:pPr>
        <w:jc w:val="both"/>
        <w:rPr>
          <w:b/>
          <w:u w:val="single"/>
        </w:rPr>
      </w:pPr>
    </w:p>
    <w:p w:rsidR="00346978" w:rsidRDefault="00346978"/>
    <w:sectPr w:rsidR="003469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6978"/>
    <w:rsid w:val="001717C8"/>
    <w:rsid w:val="002E23DE"/>
    <w:rsid w:val="003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Salazar</cp:lastModifiedBy>
  <cp:revision>2</cp:revision>
  <dcterms:created xsi:type="dcterms:W3CDTF">2021-08-06T16:12:00Z</dcterms:created>
  <dcterms:modified xsi:type="dcterms:W3CDTF">2021-08-06T16:12:00Z</dcterms:modified>
</cp:coreProperties>
</file>